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3863" w:rsidRDefault="001B5341" w:rsidP="001B5341">
      <w:pPr>
        <w:jc w:val="center"/>
        <w:rPr>
          <w:rFonts w:ascii="Times New Roman" w:hAnsi="Times New Roman" w:cs="Times New Roman"/>
          <w:b/>
          <w:sz w:val="24"/>
          <w:szCs w:val="24"/>
        </w:rPr>
      </w:pPr>
      <w:bookmarkStart w:id="0" w:name="_GoBack"/>
      <w:bookmarkEnd w:id="0"/>
      <w:r w:rsidRPr="001B5341">
        <w:rPr>
          <w:rFonts w:ascii="Times New Roman" w:hAnsi="Times New Roman" w:cs="Times New Roman"/>
          <w:b/>
          <w:sz w:val="24"/>
          <w:szCs w:val="24"/>
        </w:rPr>
        <w:t>BAB III</w:t>
      </w:r>
    </w:p>
    <w:p w:rsidR="001B5341" w:rsidRDefault="001B5341" w:rsidP="001B5341">
      <w:pPr>
        <w:jc w:val="center"/>
        <w:rPr>
          <w:rFonts w:ascii="Times New Roman" w:hAnsi="Times New Roman" w:cs="Times New Roman"/>
          <w:b/>
          <w:sz w:val="24"/>
          <w:szCs w:val="24"/>
        </w:rPr>
      </w:pPr>
      <w:r>
        <w:rPr>
          <w:rFonts w:ascii="Times New Roman" w:hAnsi="Times New Roman" w:cs="Times New Roman"/>
          <w:b/>
          <w:sz w:val="24"/>
          <w:szCs w:val="24"/>
        </w:rPr>
        <w:t>OBJEK DAN METODE PENELITIAN</w:t>
      </w:r>
    </w:p>
    <w:p w:rsidR="001B5341" w:rsidRDefault="001B5341" w:rsidP="001B5341">
      <w:pPr>
        <w:jc w:val="center"/>
        <w:rPr>
          <w:rFonts w:ascii="Times New Roman" w:hAnsi="Times New Roman" w:cs="Times New Roman"/>
          <w:b/>
          <w:sz w:val="24"/>
          <w:szCs w:val="24"/>
        </w:rPr>
      </w:pPr>
    </w:p>
    <w:p w:rsidR="001B5341" w:rsidRDefault="001B5341" w:rsidP="00053ADC">
      <w:pPr>
        <w:spacing w:line="480" w:lineRule="auto"/>
        <w:jc w:val="both"/>
        <w:rPr>
          <w:rFonts w:ascii="Times New Roman" w:hAnsi="Times New Roman" w:cs="Times New Roman"/>
          <w:b/>
          <w:sz w:val="24"/>
          <w:szCs w:val="24"/>
        </w:rPr>
      </w:pPr>
      <w:r>
        <w:rPr>
          <w:rFonts w:ascii="Times New Roman" w:hAnsi="Times New Roman" w:cs="Times New Roman"/>
          <w:b/>
          <w:sz w:val="24"/>
          <w:szCs w:val="24"/>
        </w:rPr>
        <w:t>3.1</w:t>
      </w:r>
      <w:r>
        <w:rPr>
          <w:rFonts w:ascii="Times New Roman" w:hAnsi="Times New Roman" w:cs="Times New Roman"/>
          <w:b/>
          <w:sz w:val="24"/>
          <w:szCs w:val="24"/>
        </w:rPr>
        <w:tab/>
        <w:t>Objek Penelitian</w:t>
      </w:r>
    </w:p>
    <w:p w:rsidR="006B7BE9" w:rsidRDefault="001B5341" w:rsidP="00053ADC">
      <w:pPr>
        <w:spacing w:after="0" w:line="480" w:lineRule="auto"/>
        <w:ind w:left="113" w:firstLine="567"/>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Menurut Sugiyono (2016:2) objek penelitian adalah sasaran ilmiah untuk mendapatkan data dengan tujuan dan kegunaan tertentu tentang sesuatu hal objektif dan reliable tentang suatu hal (variabel tertentu).</w:t>
      </w:r>
      <w:r w:rsidR="00EB7DD8">
        <w:rPr>
          <w:rFonts w:ascii="Times New Roman" w:hAnsi="Times New Roman" w:cs="Times New Roman"/>
          <w:sz w:val="24"/>
          <w:szCs w:val="24"/>
        </w:rPr>
        <w:t xml:space="preserve"> </w:t>
      </w:r>
      <w:r w:rsidR="006B7BE9" w:rsidRPr="00623165">
        <w:rPr>
          <w:rFonts w:ascii="Times New Roman" w:hAnsi="Times New Roman" w:cs="Times New Roman"/>
          <w:sz w:val="24"/>
          <w:szCs w:val="24"/>
        </w:rPr>
        <w:t xml:space="preserve">Objek penelitian yang akan diteliti  adalah mengenai </w:t>
      </w:r>
      <w:r w:rsidR="006B7BE9" w:rsidRPr="00911B49">
        <w:rPr>
          <w:rFonts w:ascii="Times New Roman" w:hAnsi="Times New Roman" w:cs="Times New Roman"/>
          <w:i/>
          <w:sz w:val="24"/>
          <w:szCs w:val="24"/>
        </w:rPr>
        <w:t>free cash flow, leverage, asset growth</w:t>
      </w:r>
      <w:r w:rsidR="006B7BE9">
        <w:rPr>
          <w:rFonts w:ascii="Times New Roman" w:hAnsi="Times New Roman" w:cs="Times New Roman"/>
          <w:i/>
          <w:sz w:val="24"/>
          <w:szCs w:val="24"/>
        </w:rPr>
        <w:t xml:space="preserve"> </w:t>
      </w:r>
      <w:r w:rsidR="006B7BE9">
        <w:rPr>
          <w:rFonts w:ascii="Times New Roman" w:hAnsi="Times New Roman" w:cs="Times New Roman"/>
          <w:sz w:val="24"/>
          <w:szCs w:val="24"/>
        </w:rPr>
        <w:t>dan pengaruhnya terhadap kebijakan dividen pada perusahaan sektor Industri Barang-barang Konsumsi yang terdaftar kebijakan dividen pada perusahaan sektor Industri Brang-barang Konsumsi yang terdaftar di Bursa efek Indonesia periode 2014-2017.</w:t>
      </w:r>
    </w:p>
    <w:p w:rsidR="006B7BE9" w:rsidRDefault="00197A54" w:rsidP="00197A54">
      <w:pPr>
        <w:tabs>
          <w:tab w:val="left" w:pos="1753"/>
        </w:tabs>
        <w:spacing w:after="0" w:line="480" w:lineRule="auto"/>
        <w:ind w:left="113" w:firstLine="567"/>
        <w:jc w:val="both"/>
        <w:rPr>
          <w:rFonts w:ascii="Times New Roman" w:hAnsi="Times New Roman" w:cs="Times New Roman"/>
          <w:sz w:val="24"/>
          <w:szCs w:val="24"/>
        </w:rPr>
      </w:pPr>
      <w:r>
        <w:rPr>
          <w:rFonts w:ascii="Times New Roman" w:hAnsi="Times New Roman" w:cs="Times New Roman"/>
          <w:sz w:val="24"/>
          <w:szCs w:val="24"/>
        </w:rPr>
        <w:tab/>
      </w:r>
    </w:p>
    <w:p w:rsidR="00EB7DD8" w:rsidRPr="006B7BE9" w:rsidRDefault="006B7BE9" w:rsidP="00053ADC">
      <w:pPr>
        <w:spacing w:after="0" w:line="480" w:lineRule="auto"/>
        <w:jc w:val="both"/>
        <w:rPr>
          <w:rFonts w:ascii="Times New Roman" w:hAnsi="Times New Roman" w:cs="Times New Roman"/>
          <w:b/>
          <w:sz w:val="24"/>
          <w:szCs w:val="24"/>
        </w:rPr>
      </w:pPr>
      <w:r w:rsidRPr="006B7BE9">
        <w:rPr>
          <w:rFonts w:ascii="Times New Roman" w:hAnsi="Times New Roman" w:cs="Times New Roman"/>
          <w:b/>
          <w:sz w:val="24"/>
          <w:szCs w:val="24"/>
        </w:rPr>
        <w:t>3.2</w:t>
      </w:r>
      <w:r w:rsidRPr="006B7BE9">
        <w:rPr>
          <w:rFonts w:ascii="Times New Roman" w:hAnsi="Times New Roman" w:cs="Times New Roman"/>
          <w:b/>
          <w:sz w:val="24"/>
          <w:szCs w:val="24"/>
        </w:rPr>
        <w:tab/>
        <w:t>Metode Penelitian</w:t>
      </w:r>
    </w:p>
    <w:p w:rsidR="006B7BE9" w:rsidRDefault="006B7BE9" w:rsidP="00053ADC">
      <w:pPr>
        <w:spacing w:line="480" w:lineRule="auto"/>
        <w:jc w:val="both"/>
        <w:rPr>
          <w:rFonts w:ascii="Times New Roman" w:hAnsi="Times New Roman" w:cs="Times New Roman"/>
          <w:sz w:val="24"/>
          <w:szCs w:val="24"/>
        </w:rPr>
      </w:pPr>
      <w:r>
        <w:rPr>
          <w:rFonts w:ascii="Times New Roman" w:hAnsi="Times New Roman" w:cs="Times New Roman"/>
          <w:sz w:val="24"/>
          <w:szCs w:val="24"/>
        </w:rPr>
        <w:tab/>
        <w:t>Menurut Sugiyono (2017:2), metode penelitian pada dasarnya merupakan cara ilmiah untuk mendapatkan data dengan tujuan dan kegunaan tertentu. Dengan demikian, maka dapat disimpulkan bahwa metode penelitian merupakan suatu teknik atau cara mencari, memperoleh, mengumpulkan atayu mencatat data, baik berupa data primer maupun sekunder yang dapat digunakan untuk keperluan menyusun karya ilmiah dan krmudian menganalisis faktor-faktor yang berhubungan dengan pokok-pokok permasalahan sehingga akan didapat kebenaran atas data yang diperoleh.</w:t>
      </w:r>
    </w:p>
    <w:p w:rsidR="006B7BE9" w:rsidRDefault="006B7BE9" w:rsidP="00053ADC">
      <w:pPr>
        <w:spacing w:line="480" w:lineRule="auto"/>
        <w:jc w:val="both"/>
        <w:rPr>
          <w:rFonts w:ascii="Times New Roman" w:hAnsi="Times New Roman" w:cs="Times New Roman"/>
          <w:sz w:val="24"/>
          <w:szCs w:val="24"/>
        </w:rPr>
      </w:pPr>
    </w:p>
    <w:p w:rsidR="006B7BE9" w:rsidRDefault="006B7BE9" w:rsidP="00053ADC">
      <w:pPr>
        <w:spacing w:line="480" w:lineRule="auto"/>
        <w:jc w:val="both"/>
        <w:rPr>
          <w:rFonts w:ascii="Times New Roman" w:hAnsi="Times New Roman" w:cs="Times New Roman"/>
          <w:sz w:val="24"/>
          <w:szCs w:val="24"/>
        </w:rPr>
      </w:pPr>
    </w:p>
    <w:p w:rsidR="006B7BE9" w:rsidRPr="007F2A8A" w:rsidRDefault="006B7BE9" w:rsidP="00053ADC">
      <w:pPr>
        <w:spacing w:line="480" w:lineRule="auto"/>
        <w:jc w:val="both"/>
        <w:rPr>
          <w:rFonts w:ascii="Times New Roman" w:hAnsi="Times New Roman" w:cs="Times New Roman"/>
          <w:b/>
          <w:sz w:val="24"/>
          <w:szCs w:val="24"/>
        </w:rPr>
      </w:pPr>
      <w:r w:rsidRPr="007F2A8A">
        <w:rPr>
          <w:rFonts w:ascii="Times New Roman" w:hAnsi="Times New Roman" w:cs="Times New Roman"/>
          <w:b/>
          <w:sz w:val="24"/>
          <w:szCs w:val="24"/>
        </w:rPr>
        <w:lastRenderedPageBreak/>
        <w:t>3.2.1</w:t>
      </w:r>
      <w:r w:rsidRPr="007F2A8A">
        <w:rPr>
          <w:rFonts w:ascii="Times New Roman" w:hAnsi="Times New Roman" w:cs="Times New Roman"/>
          <w:b/>
          <w:sz w:val="24"/>
          <w:szCs w:val="24"/>
        </w:rPr>
        <w:tab/>
        <w:t>Metode yang digunakan</w:t>
      </w:r>
    </w:p>
    <w:p w:rsidR="00F73D1A" w:rsidRDefault="006B7BE9" w:rsidP="00053ADC">
      <w:pPr>
        <w:spacing w:after="0" w:line="480" w:lineRule="auto"/>
        <w:ind w:left="113" w:firstLine="567"/>
        <w:jc w:val="both"/>
        <w:rPr>
          <w:rFonts w:ascii="Times New Roman" w:hAnsi="Times New Roman" w:cs="Times New Roman"/>
          <w:sz w:val="24"/>
          <w:szCs w:val="24"/>
        </w:rPr>
      </w:pPr>
      <w:r>
        <w:rPr>
          <w:rFonts w:ascii="Times New Roman" w:hAnsi="Times New Roman" w:cs="Times New Roman"/>
          <w:sz w:val="24"/>
          <w:szCs w:val="24"/>
        </w:rPr>
        <w:tab/>
        <w:t xml:space="preserve">Dalam melakukan penelitian, tentunya diperlukan suatu metode yang sesuai dengan tujuan penelitian yang hendak dicapai. Sesuai dengan tujuan penelitian yaitu untuk </w:t>
      </w:r>
      <w:r w:rsidR="00F73D1A">
        <w:rPr>
          <w:rFonts w:ascii="Times New Roman" w:hAnsi="Times New Roman" w:cs="Times New Roman"/>
          <w:sz w:val="24"/>
          <w:szCs w:val="24"/>
        </w:rPr>
        <w:t xml:space="preserve">mengtahui gambaran </w:t>
      </w:r>
      <w:r w:rsidR="00F73D1A" w:rsidRPr="00911B49">
        <w:rPr>
          <w:rFonts w:ascii="Times New Roman" w:hAnsi="Times New Roman" w:cs="Times New Roman"/>
          <w:i/>
          <w:sz w:val="24"/>
          <w:szCs w:val="24"/>
        </w:rPr>
        <w:t>free cash flow, leverage, asset growth</w:t>
      </w:r>
      <w:r w:rsidR="00F73D1A">
        <w:rPr>
          <w:rFonts w:ascii="Times New Roman" w:hAnsi="Times New Roman" w:cs="Times New Roman"/>
          <w:i/>
          <w:sz w:val="24"/>
          <w:szCs w:val="24"/>
        </w:rPr>
        <w:t xml:space="preserve"> </w:t>
      </w:r>
      <w:r w:rsidR="00F73D1A">
        <w:rPr>
          <w:rFonts w:ascii="Times New Roman" w:hAnsi="Times New Roman" w:cs="Times New Roman"/>
          <w:sz w:val="24"/>
          <w:szCs w:val="24"/>
        </w:rPr>
        <w:t>dan pengaruhnya terhadap kebijakan dividen pada perusahaan sektor Industri Barang-barang Konsumsi yang terdaftar kebijakan dividen pada perusahaan sektor Industri Brang-barang Konsumsi yang terdaftar di Bursa efek Indonesia periode 2014-2017, maka penelitian yang dilakukan adalah penelitian deskriptif yakni penelitian yang didesain untuk mengumpulkan data yang menjelaskan karakteristik orang, kejadian, atau situasi (Sekaran dan Bougie, 2017:111).</w:t>
      </w:r>
    </w:p>
    <w:p w:rsidR="00F73D1A" w:rsidRDefault="00F73D1A" w:rsidP="00053ADC">
      <w:pPr>
        <w:spacing w:after="0" w:line="480" w:lineRule="auto"/>
        <w:ind w:left="113" w:firstLine="567"/>
        <w:jc w:val="both"/>
        <w:rPr>
          <w:rFonts w:ascii="Times New Roman" w:hAnsi="Times New Roman" w:cs="Times New Roman"/>
          <w:sz w:val="24"/>
          <w:szCs w:val="24"/>
        </w:rPr>
      </w:pPr>
      <w:r>
        <w:rPr>
          <w:rFonts w:ascii="Times New Roman" w:hAnsi="Times New Roman" w:cs="Times New Roman"/>
          <w:sz w:val="24"/>
          <w:szCs w:val="24"/>
        </w:rPr>
        <w:t xml:space="preserve">Sedangkan untuk menguji ada atau tidaknya pengaruh </w:t>
      </w:r>
      <w:r w:rsidRPr="00911B49">
        <w:rPr>
          <w:rFonts w:ascii="Times New Roman" w:hAnsi="Times New Roman" w:cs="Times New Roman"/>
          <w:i/>
          <w:sz w:val="24"/>
          <w:szCs w:val="24"/>
        </w:rPr>
        <w:t>free cash flow, leverage, asset growth</w:t>
      </w:r>
      <w:r>
        <w:rPr>
          <w:rFonts w:ascii="Times New Roman" w:hAnsi="Times New Roman" w:cs="Times New Roman"/>
          <w:i/>
          <w:sz w:val="24"/>
          <w:szCs w:val="24"/>
        </w:rPr>
        <w:t xml:space="preserve"> </w:t>
      </w:r>
      <w:r>
        <w:rPr>
          <w:rFonts w:ascii="Times New Roman" w:hAnsi="Times New Roman" w:cs="Times New Roman"/>
          <w:sz w:val="24"/>
          <w:szCs w:val="24"/>
        </w:rPr>
        <w:t>dan pengaruhnya terhadap kebijakan dividen, maka penelitian yang dilakukan adalah penelitian verifikatif yakni suatu metode penelitian yang bertujuan mengetahui hubungan kaulitas antara variabel melalui suatu pengujian melalui suatu perhitungan statistik didapat hasil pembuktian yang menunjukan hipotesis “ditolak atau diterima” (Sugiyono, 2016).</w:t>
      </w:r>
    </w:p>
    <w:p w:rsidR="00F73D1A" w:rsidRDefault="00F73D1A" w:rsidP="00053ADC">
      <w:pPr>
        <w:spacing w:after="0" w:line="480" w:lineRule="auto"/>
        <w:jc w:val="both"/>
        <w:rPr>
          <w:rFonts w:ascii="Times New Roman" w:hAnsi="Times New Roman" w:cs="Times New Roman"/>
          <w:sz w:val="24"/>
          <w:szCs w:val="24"/>
        </w:rPr>
      </w:pPr>
    </w:p>
    <w:p w:rsidR="00F73D1A" w:rsidRPr="00421CEE" w:rsidRDefault="00F73D1A" w:rsidP="00053ADC">
      <w:pPr>
        <w:spacing w:after="0" w:line="480" w:lineRule="auto"/>
        <w:jc w:val="both"/>
        <w:rPr>
          <w:rFonts w:ascii="Times New Roman" w:hAnsi="Times New Roman" w:cs="Times New Roman"/>
          <w:b/>
          <w:sz w:val="24"/>
          <w:szCs w:val="24"/>
        </w:rPr>
      </w:pPr>
      <w:r w:rsidRPr="00421CEE">
        <w:rPr>
          <w:rFonts w:ascii="Times New Roman" w:hAnsi="Times New Roman" w:cs="Times New Roman"/>
          <w:b/>
          <w:sz w:val="24"/>
          <w:szCs w:val="24"/>
        </w:rPr>
        <w:t>3.2.2</w:t>
      </w:r>
      <w:r w:rsidRPr="00421CEE">
        <w:rPr>
          <w:rFonts w:ascii="Times New Roman" w:hAnsi="Times New Roman" w:cs="Times New Roman"/>
          <w:b/>
          <w:sz w:val="24"/>
          <w:szCs w:val="24"/>
        </w:rPr>
        <w:tab/>
        <w:t>Opeasional Variabel Penelitian</w:t>
      </w:r>
    </w:p>
    <w:p w:rsidR="00F73D1A" w:rsidRDefault="00F73D1A" w:rsidP="00053AD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Variabel adalah apapun yang dapat membedakan atau mengubah nilai (Sekaran dan Bougie, 2017:77). Menurut Sugiyono (2017:38), variabel penelitian adalah segala sesuatu yang berbentuk apa saja </w:t>
      </w:r>
      <w:r w:rsidR="00053ADC">
        <w:rPr>
          <w:rFonts w:ascii="Times New Roman" w:hAnsi="Times New Roman" w:cs="Times New Roman"/>
          <w:sz w:val="24"/>
          <w:szCs w:val="24"/>
        </w:rPr>
        <w:t xml:space="preserve">yang di tetapkan oleh peneliti untuk dipelajari sehingga diperoleh informasi tentang hal tersebut, kemudian ditarik kesimpulannya. </w:t>
      </w:r>
    </w:p>
    <w:p w:rsidR="00053ADC" w:rsidRDefault="00053ADC" w:rsidP="00053AD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Operasional variabel diperlukan untuk menentukan jenis, indikator, serta skala dari variabel-variabel yang terkait dalam penelitian. Variabel-variabel yang terkait dalam penelitian ini adalah :</w:t>
      </w:r>
    </w:p>
    <w:p w:rsidR="00053ADC" w:rsidRDefault="00053ADC" w:rsidP="00053ADC">
      <w:pPr>
        <w:pStyle w:val="ListParagraph"/>
        <w:numPr>
          <w:ilvl w:val="0"/>
          <w:numId w:val="5"/>
        </w:numPr>
        <w:spacing w:after="0" w:line="480" w:lineRule="auto"/>
        <w:ind w:left="284"/>
        <w:jc w:val="both"/>
        <w:rPr>
          <w:rFonts w:ascii="Times New Roman" w:hAnsi="Times New Roman" w:cs="Times New Roman"/>
          <w:sz w:val="24"/>
          <w:szCs w:val="24"/>
        </w:rPr>
      </w:pPr>
      <w:r>
        <w:rPr>
          <w:rFonts w:ascii="Times New Roman" w:hAnsi="Times New Roman" w:cs="Times New Roman"/>
          <w:sz w:val="24"/>
          <w:szCs w:val="24"/>
        </w:rPr>
        <w:t>Variabel Bebas (</w:t>
      </w:r>
      <w:r>
        <w:rPr>
          <w:rFonts w:ascii="Times New Roman" w:hAnsi="Times New Roman" w:cs="Times New Roman"/>
          <w:i/>
          <w:sz w:val="24"/>
          <w:szCs w:val="24"/>
        </w:rPr>
        <w:t>Independent Variable</w:t>
      </w:r>
      <w:r>
        <w:rPr>
          <w:rFonts w:ascii="Times New Roman" w:hAnsi="Times New Roman" w:cs="Times New Roman"/>
          <w:sz w:val="24"/>
          <w:szCs w:val="24"/>
        </w:rPr>
        <w:t>)</w:t>
      </w:r>
    </w:p>
    <w:p w:rsidR="00053ADC" w:rsidRPr="00A11CF1" w:rsidRDefault="00053ADC" w:rsidP="00A11CF1">
      <w:pPr>
        <w:spacing w:after="0" w:line="480" w:lineRule="auto"/>
        <w:ind w:firstLine="284"/>
        <w:jc w:val="both"/>
        <w:rPr>
          <w:rFonts w:ascii="Times New Roman" w:hAnsi="Times New Roman" w:cs="Times New Roman"/>
          <w:sz w:val="24"/>
          <w:szCs w:val="24"/>
        </w:rPr>
      </w:pPr>
      <w:r w:rsidRPr="00A11CF1">
        <w:rPr>
          <w:rFonts w:ascii="Times New Roman" w:hAnsi="Times New Roman" w:cs="Times New Roman"/>
          <w:sz w:val="24"/>
          <w:szCs w:val="24"/>
        </w:rPr>
        <w:t xml:space="preserve">Menurut Sugiyono (2017:39), variabel bebas adalah yang mempengaruhi atau yang menjadi sebab perubahnnya atau timbulnya variabel dependen (terikat). Sedangkan menurut Sekaran dan Bougie (2017:79) variabel bebas adalah variabel yang mempengaruhi variabel terikat, baik secara positif atau negatif. Dalam penelitian ini yang menjadi variabel bebas adalah </w:t>
      </w:r>
      <w:r w:rsidRPr="00A11CF1">
        <w:rPr>
          <w:rFonts w:ascii="Times New Roman" w:hAnsi="Times New Roman" w:cs="Times New Roman"/>
          <w:i/>
          <w:sz w:val="24"/>
          <w:szCs w:val="24"/>
        </w:rPr>
        <w:t>free cash flow, leverage, dan asset growth</w:t>
      </w:r>
      <w:r w:rsidRPr="00A11CF1">
        <w:rPr>
          <w:rFonts w:ascii="Times New Roman" w:hAnsi="Times New Roman" w:cs="Times New Roman"/>
          <w:sz w:val="24"/>
          <w:szCs w:val="24"/>
        </w:rPr>
        <w:t>.</w:t>
      </w:r>
    </w:p>
    <w:p w:rsidR="00053ADC" w:rsidRDefault="00571335" w:rsidP="00571335">
      <w:pPr>
        <w:pStyle w:val="ListParagraph"/>
        <w:numPr>
          <w:ilvl w:val="0"/>
          <w:numId w:val="6"/>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Free Cash Flow</w:t>
      </w:r>
    </w:p>
    <w:p w:rsidR="00571335" w:rsidRPr="00571335" w:rsidRDefault="00571335" w:rsidP="00571335">
      <w:pPr>
        <w:pStyle w:val="ListParagraph"/>
        <w:spacing w:after="0" w:line="480" w:lineRule="auto"/>
        <w:ind w:left="1080"/>
        <w:jc w:val="both"/>
        <w:rPr>
          <w:rFonts w:ascii="Times New Roman" w:eastAsia="Times New Roman" w:hAnsi="Times New Roman" w:cs="Times New Roman"/>
          <w:b/>
          <w:sz w:val="24"/>
          <w:szCs w:val="24"/>
          <w:lang w:eastAsia="id-ID"/>
        </w:rPr>
      </w:pPr>
      <w:r w:rsidRPr="00571335">
        <w:rPr>
          <w:rFonts w:ascii="Times New Roman" w:eastAsia="Times New Roman" w:hAnsi="Times New Roman" w:cs="Times New Roman"/>
          <w:sz w:val="24"/>
          <w:szCs w:val="24"/>
          <w:lang w:eastAsia="id-ID"/>
        </w:rPr>
        <w:t xml:space="preserve">Aliran kas bebas atau lebih sering dikenal dengan </w:t>
      </w:r>
      <w:r w:rsidRPr="00571335">
        <w:rPr>
          <w:rFonts w:ascii="Times New Roman" w:eastAsia="Times New Roman" w:hAnsi="Times New Roman" w:cs="Times New Roman"/>
          <w:i/>
          <w:sz w:val="24"/>
          <w:szCs w:val="24"/>
          <w:lang w:eastAsia="id-ID"/>
        </w:rPr>
        <w:t>free cash flow</w:t>
      </w:r>
      <w:r w:rsidRPr="00571335">
        <w:rPr>
          <w:rFonts w:ascii="Times New Roman" w:eastAsia="Times New Roman" w:hAnsi="Times New Roman" w:cs="Times New Roman"/>
          <w:sz w:val="24"/>
          <w:szCs w:val="24"/>
          <w:lang w:eastAsia="id-ID"/>
        </w:rPr>
        <w:t xml:space="preserve"> dapat diartikan aliran kas yang tersedia untuk dibagikan kepada para pemegang saham atau pemilik setelah perusahaan melakukan investasi pada fixed asset (aktiva tetap) dan working capital (modal kerja) yang diperlukan untuk kelangsungan usahanya. Arus kas bebas atau free cash flow sangat penting bagi perusahaan karena memungkinkan prusahaan memanfaatkan peluang yang bisa meningkatkan nilai pemegang saham ( Guinan, 2010:131).</w:t>
      </w:r>
      <w:r>
        <w:rPr>
          <w:rFonts w:ascii="Times New Roman" w:eastAsia="Times New Roman" w:hAnsi="Times New Roman" w:cs="Times New Roman"/>
          <w:sz w:val="24"/>
          <w:szCs w:val="24"/>
          <w:lang w:eastAsia="id-ID"/>
        </w:rPr>
        <w:t xml:space="preserve"> Menurut </w:t>
      </w:r>
      <w:r w:rsidRPr="00571335">
        <w:rPr>
          <w:rFonts w:ascii="Times New Roman" w:eastAsia="Times New Roman" w:hAnsi="Times New Roman" w:cs="Times New Roman"/>
          <w:sz w:val="24"/>
          <w:szCs w:val="24"/>
          <w:lang w:eastAsia="id-ID"/>
        </w:rPr>
        <w:t>Prihadi (2012:220)</w:t>
      </w:r>
      <w:r w:rsidRPr="00571335">
        <w:rPr>
          <w:rFonts w:ascii="Times New Roman" w:eastAsia="Times New Roman" w:hAnsi="Times New Roman" w:cs="Times New Roman"/>
          <w:b/>
          <w:sz w:val="24"/>
          <w:szCs w:val="24"/>
          <w:lang w:eastAsia="id-ID"/>
        </w:rPr>
        <w:t xml:space="preserve"> </w:t>
      </w:r>
      <w:r w:rsidRPr="00571335">
        <w:rPr>
          <w:rFonts w:ascii="Times New Roman" w:eastAsia="Times New Roman" w:hAnsi="Times New Roman" w:cs="Times New Roman"/>
          <w:sz w:val="24"/>
          <w:szCs w:val="24"/>
          <w:lang w:eastAsia="id-ID"/>
        </w:rPr>
        <w:t xml:space="preserve">menyebutkan bahwa </w:t>
      </w:r>
      <w:r w:rsidRPr="00571335">
        <w:rPr>
          <w:rFonts w:ascii="Times New Roman" w:eastAsia="Times New Roman" w:hAnsi="Times New Roman" w:cs="Times New Roman"/>
          <w:i/>
          <w:sz w:val="24"/>
          <w:szCs w:val="24"/>
          <w:lang w:eastAsia="id-ID"/>
        </w:rPr>
        <w:t>free cash flow</w:t>
      </w:r>
      <w:r w:rsidRPr="00571335">
        <w:rPr>
          <w:rFonts w:ascii="Times New Roman" w:eastAsia="Times New Roman" w:hAnsi="Times New Roman" w:cs="Times New Roman"/>
          <w:sz w:val="24"/>
          <w:szCs w:val="24"/>
          <w:lang w:eastAsia="id-ID"/>
        </w:rPr>
        <w:t xml:space="preserve"> merupakan arus kas yang tersedia untuk pihak yang berkepentingan terhadap perusahaan. Pihak yang berkepentingan terhadap perusahaan disini dalam pengertian penyandang dana, yaitu kredit dan investor. Keberadaan </w:t>
      </w:r>
      <w:r w:rsidRPr="00571335">
        <w:rPr>
          <w:rFonts w:ascii="Times New Roman" w:eastAsia="Times New Roman" w:hAnsi="Times New Roman" w:cs="Times New Roman"/>
          <w:i/>
          <w:sz w:val="24"/>
          <w:szCs w:val="24"/>
          <w:lang w:eastAsia="id-ID"/>
        </w:rPr>
        <w:t>free cash flow</w:t>
      </w:r>
      <w:r w:rsidRPr="00571335">
        <w:rPr>
          <w:rFonts w:ascii="Times New Roman" w:eastAsia="Times New Roman" w:hAnsi="Times New Roman" w:cs="Times New Roman"/>
          <w:sz w:val="24"/>
          <w:szCs w:val="24"/>
          <w:lang w:eastAsia="id-ID"/>
        </w:rPr>
        <w:t xml:space="preserve"> tersebut biasanya menimbulkan konflik kepentingan antara manajer dan pemegang saham. Manajer lebih menginginkan dana tersebut diinvestasikan lagi pada proyek-proyek yang dapat menghasilkan keuntungan, karena alternatif ini akan meningkatkan insetif yang diterima manajer, sedangkan pemegang saham menginginkan sisa dana tersebut dibagikan sehingga dapat meningkatkan kesejahteraan mereka. </w:t>
      </w:r>
      <w:r w:rsidRPr="00571335">
        <w:rPr>
          <w:rFonts w:ascii="Times New Roman" w:eastAsia="Times New Roman" w:hAnsi="Times New Roman" w:cs="Times New Roman"/>
          <w:i/>
          <w:sz w:val="24"/>
          <w:szCs w:val="24"/>
          <w:lang w:eastAsia="id-ID"/>
        </w:rPr>
        <w:t>Free cash flow</w:t>
      </w:r>
      <w:r w:rsidRPr="00571335">
        <w:rPr>
          <w:rFonts w:ascii="Times New Roman" w:eastAsia="Times New Roman" w:hAnsi="Times New Roman" w:cs="Times New Roman"/>
          <w:sz w:val="24"/>
          <w:szCs w:val="24"/>
          <w:lang w:eastAsia="id-ID"/>
        </w:rPr>
        <w:t xml:space="preserve"> merupakan kelebihan yang diperlukan untuk menandai semua proyek yang memiliki nilai net present value positif. Menurut Guinan (2010:102), </w:t>
      </w:r>
      <w:r w:rsidRPr="00571335">
        <w:rPr>
          <w:rFonts w:ascii="Times New Roman" w:eastAsia="Times New Roman" w:hAnsi="Times New Roman" w:cs="Times New Roman"/>
          <w:i/>
          <w:sz w:val="24"/>
          <w:szCs w:val="24"/>
          <w:lang w:eastAsia="id-ID"/>
        </w:rPr>
        <w:t>free cash flow</w:t>
      </w:r>
      <w:r w:rsidR="00421CEE">
        <w:rPr>
          <w:rFonts w:ascii="Times New Roman" w:eastAsia="Times New Roman" w:hAnsi="Times New Roman" w:cs="Times New Roman"/>
          <w:sz w:val="24"/>
          <w:szCs w:val="24"/>
          <w:lang w:eastAsia="id-ID"/>
        </w:rPr>
        <w:t xml:space="preserve"> dapat dihitung dengan mengurangkan Arus kas operasi dengan belanja modal.</w:t>
      </w:r>
    </w:p>
    <w:p w:rsidR="00571335" w:rsidRPr="000F7670" w:rsidRDefault="00571335" w:rsidP="00571335">
      <w:pPr>
        <w:pStyle w:val="ListParagraph"/>
        <w:spacing w:after="0" w:line="480" w:lineRule="auto"/>
        <w:jc w:val="both"/>
        <w:rPr>
          <w:rFonts w:ascii="Times New Roman" w:eastAsia="Times New Roman" w:hAnsi="Times New Roman" w:cs="Times New Roman"/>
          <w:i/>
          <w:sz w:val="24"/>
          <w:szCs w:val="24"/>
          <w:lang w:eastAsia="id-ID"/>
        </w:rPr>
      </w:pPr>
    </w:p>
    <w:p w:rsidR="00571335" w:rsidRPr="001A6F15" w:rsidRDefault="00571335" w:rsidP="00571335">
      <w:pPr>
        <w:pStyle w:val="ListParagraph"/>
        <w:spacing w:after="0" w:line="360" w:lineRule="auto"/>
        <w:jc w:val="both"/>
        <w:rPr>
          <w:rFonts w:ascii="Times New Roman" w:eastAsia="Times New Roman" w:hAnsi="Times New Roman" w:cs="Times New Roman"/>
          <w:i/>
          <w:sz w:val="24"/>
          <w:szCs w:val="24"/>
          <w:lang w:eastAsia="id-ID"/>
        </w:rPr>
      </w:pPr>
      <w:r>
        <w:rPr>
          <w:rFonts w:ascii="Times New Roman" w:eastAsia="Times New Roman" w:hAnsi="Times New Roman" w:cs="Times New Roman"/>
          <w:sz w:val="24"/>
          <w:szCs w:val="24"/>
          <w:lang w:eastAsia="id-ID"/>
        </w:rPr>
        <w:tab/>
      </w:r>
      <m:oMath>
        <m:r>
          <w:rPr>
            <w:rFonts w:ascii="Cambria Math" w:eastAsia="Times New Roman" w:hAnsi="Cambria Math" w:cs="Times New Roman"/>
            <w:sz w:val="24"/>
            <w:szCs w:val="24"/>
            <w:lang w:eastAsia="id-ID"/>
          </w:rPr>
          <m:t>Free cash flow =Arus Kas Operasi – Belanja Modal</m:t>
        </m:r>
      </m:oMath>
    </w:p>
    <w:p w:rsidR="00571335" w:rsidRDefault="00571335" w:rsidP="00571335">
      <w:pPr>
        <w:spacing w:after="0" w:line="360" w:lineRule="auto"/>
        <w:ind w:firstLine="720"/>
        <w:jc w:val="both"/>
        <w:rPr>
          <w:rFonts w:ascii="Times New Roman" w:eastAsia="Times New Roman" w:hAnsi="Times New Roman" w:cs="Times New Roman"/>
          <w:sz w:val="24"/>
          <w:szCs w:val="24"/>
          <w:lang w:eastAsia="id-ID"/>
        </w:rPr>
      </w:pPr>
    </w:p>
    <w:p w:rsidR="00571335" w:rsidRPr="00571335" w:rsidRDefault="00571335" w:rsidP="00421CEE">
      <w:pPr>
        <w:pStyle w:val="ListParagraph"/>
        <w:numPr>
          <w:ilvl w:val="0"/>
          <w:numId w:val="6"/>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Leverage</w:t>
      </w:r>
    </w:p>
    <w:p w:rsidR="00421CEE" w:rsidRDefault="00571335" w:rsidP="00421CEE">
      <w:pPr>
        <w:spacing w:after="0" w:line="480" w:lineRule="auto"/>
        <w:ind w:left="1080"/>
        <w:rPr>
          <w:rFonts w:ascii="Times New Roman" w:eastAsia="Times New Roman" w:hAnsi="Times New Roman" w:cs="Times New Roman"/>
          <w:sz w:val="24"/>
          <w:szCs w:val="24"/>
          <w:lang w:eastAsia="id-ID"/>
        </w:rPr>
      </w:pPr>
      <w:r w:rsidRPr="00571335">
        <w:rPr>
          <w:rFonts w:ascii="Times New Roman" w:eastAsia="Times New Roman" w:hAnsi="Times New Roman" w:cs="Times New Roman"/>
          <w:i/>
          <w:sz w:val="24"/>
          <w:szCs w:val="24"/>
          <w:lang w:eastAsia="id-ID"/>
        </w:rPr>
        <w:t>Leverage</w:t>
      </w:r>
      <w:r w:rsidRPr="00571335">
        <w:rPr>
          <w:rFonts w:ascii="Times New Roman" w:eastAsia="Times New Roman" w:hAnsi="Times New Roman" w:cs="Times New Roman"/>
          <w:sz w:val="24"/>
          <w:szCs w:val="24"/>
          <w:lang w:eastAsia="id-ID"/>
        </w:rPr>
        <w:t xml:space="preserve"> mencerminkan kemampuan perusahaan dalam memnuhi seluruh kewajibannya yang ditujukan oleh bebrapa bagian modal sendiri yang digunakan untuk membayar hutang (Rodoni dan Ali, 2010:123).</w:t>
      </w:r>
      <w:r>
        <w:rPr>
          <w:rFonts w:ascii="Times New Roman" w:eastAsia="Times New Roman" w:hAnsi="Times New Roman" w:cs="Times New Roman"/>
          <w:sz w:val="24"/>
          <w:szCs w:val="24"/>
          <w:lang w:eastAsia="id-ID"/>
        </w:rPr>
        <w:t xml:space="preserve"> </w:t>
      </w:r>
      <w:r w:rsidR="00421CEE">
        <w:rPr>
          <w:rFonts w:ascii="Times New Roman" w:eastAsia="Times New Roman" w:hAnsi="Times New Roman" w:cs="Times New Roman"/>
          <w:sz w:val="24"/>
          <w:szCs w:val="24"/>
          <w:lang w:eastAsia="id-ID"/>
        </w:rPr>
        <w:t xml:space="preserve">Menurut Kasmir </w:t>
      </w:r>
      <w:r w:rsidR="00421CEE" w:rsidRPr="00D726BF">
        <w:rPr>
          <w:rFonts w:ascii="Times New Roman" w:eastAsia="Times New Roman" w:hAnsi="Times New Roman" w:cs="Times New Roman"/>
          <w:sz w:val="24"/>
          <w:szCs w:val="24"/>
          <w:lang w:eastAsia="id-ID"/>
        </w:rPr>
        <w:t xml:space="preserve"> (2010:112)</w:t>
      </w:r>
      <w:r w:rsidR="00421CEE">
        <w:rPr>
          <w:rFonts w:ascii="Times New Roman" w:eastAsia="Times New Roman" w:hAnsi="Times New Roman" w:cs="Times New Roman"/>
          <w:sz w:val="24"/>
          <w:szCs w:val="24"/>
          <w:lang w:eastAsia="id-ID"/>
        </w:rPr>
        <w:t xml:space="preserve"> salah satu cara menghitung </w:t>
      </w:r>
      <w:r w:rsidR="00421CEE">
        <w:rPr>
          <w:rFonts w:ascii="Times New Roman" w:eastAsia="Times New Roman" w:hAnsi="Times New Roman" w:cs="Times New Roman"/>
          <w:i/>
          <w:sz w:val="24"/>
          <w:szCs w:val="24"/>
          <w:lang w:eastAsia="id-ID"/>
        </w:rPr>
        <w:t xml:space="preserve">leverage </w:t>
      </w:r>
      <w:r w:rsidR="00421CEE">
        <w:rPr>
          <w:rFonts w:ascii="Times New Roman" w:eastAsia="Times New Roman" w:hAnsi="Times New Roman" w:cs="Times New Roman"/>
          <w:sz w:val="24"/>
          <w:szCs w:val="24"/>
          <w:lang w:eastAsia="id-ID"/>
        </w:rPr>
        <w:t>yaitu dengan r</w:t>
      </w:r>
      <w:r w:rsidR="00421CEE" w:rsidRPr="004535A6">
        <w:rPr>
          <w:rFonts w:ascii="Times New Roman" w:eastAsia="Times New Roman" w:hAnsi="Times New Roman" w:cs="Times New Roman"/>
          <w:sz w:val="24"/>
          <w:szCs w:val="24"/>
          <w:lang w:eastAsia="id-ID"/>
        </w:rPr>
        <w:t xml:space="preserve">asio total butang dengan total aktiva yang biasa disebut dengan rasio hutang </w:t>
      </w:r>
      <w:r w:rsidR="00421CEE" w:rsidRPr="004535A6">
        <w:rPr>
          <w:rFonts w:ascii="Times New Roman" w:eastAsia="Times New Roman" w:hAnsi="Times New Roman" w:cs="Times New Roman"/>
          <w:i/>
          <w:sz w:val="24"/>
          <w:szCs w:val="24"/>
          <w:lang w:eastAsia="id-ID"/>
        </w:rPr>
        <w:t>(debt ratio)</w:t>
      </w:r>
      <w:r w:rsidR="00421CEE" w:rsidRPr="004535A6">
        <w:rPr>
          <w:rFonts w:ascii="Times New Roman" w:eastAsia="Times New Roman" w:hAnsi="Times New Roman" w:cs="Times New Roman"/>
          <w:sz w:val="24"/>
          <w:szCs w:val="24"/>
          <w:lang w:eastAsia="id-ID"/>
        </w:rPr>
        <w:t xml:space="preserve">, mengukur presentase besarnya dana tau aset perusahaan yang digunakan untuk mengukur besarnya </w:t>
      </w:r>
      <w:r w:rsidR="00421CEE" w:rsidRPr="004535A6">
        <w:rPr>
          <w:rFonts w:ascii="Times New Roman" w:eastAsia="Times New Roman" w:hAnsi="Times New Roman" w:cs="Times New Roman"/>
          <w:i/>
          <w:sz w:val="24"/>
          <w:szCs w:val="24"/>
          <w:lang w:eastAsia="id-ID"/>
        </w:rPr>
        <w:t>debt ratio</w:t>
      </w:r>
      <w:r w:rsidR="00421CEE">
        <w:rPr>
          <w:rFonts w:ascii="Times New Roman" w:eastAsia="Times New Roman" w:hAnsi="Times New Roman" w:cs="Times New Roman"/>
          <w:sz w:val="24"/>
          <w:szCs w:val="24"/>
          <w:lang w:eastAsia="id-ID"/>
        </w:rPr>
        <w:t xml:space="preserve">. </w:t>
      </w:r>
    </w:p>
    <w:p w:rsidR="00571335" w:rsidRDefault="00571335" w:rsidP="00421CEE">
      <w:pPr>
        <w:pStyle w:val="ListParagraph"/>
        <w:spacing w:after="0" w:line="480" w:lineRule="auto"/>
        <w:ind w:left="1080"/>
        <w:rPr>
          <w:rFonts w:ascii="Times New Roman" w:eastAsia="Times New Roman" w:hAnsi="Times New Roman" w:cs="Times New Roman"/>
          <w:sz w:val="24"/>
          <w:szCs w:val="24"/>
          <w:lang w:eastAsia="id-ID"/>
        </w:rPr>
      </w:pPr>
    </w:p>
    <w:p w:rsidR="00421CEE" w:rsidRPr="006C1CA5" w:rsidRDefault="00421CEE" w:rsidP="00421CEE">
      <w:pPr>
        <w:pStyle w:val="ListParagraph"/>
        <w:spacing w:after="0" w:line="360" w:lineRule="auto"/>
        <w:ind w:left="1080"/>
        <w:rPr>
          <w:rFonts w:ascii="Times New Roman" w:eastAsia="Times New Roman" w:hAnsi="Times New Roman" w:cs="Times New Roman"/>
          <w:sz w:val="24"/>
          <w:szCs w:val="24"/>
          <w:lang w:eastAsia="id-ID"/>
        </w:rPr>
      </w:pPr>
      <m:oMathPara>
        <m:oMath>
          <m:r>
            <w:rPr>
              <w:rFonts w:ascii="Cambria Math" w:eastAsia="Times New Roman" w:hAnsi="Times New Roman" w:cs="Times New Roman"/>
              <w:sz w:val="24"/>
              <w:szCs w:val="24"/>
              <w:lang w:eastAsia="id-ID"/>
            </w:rPr>
            <m:t>Debt to Equity Ratio=</m:t>
          </m:r>
          <m:f>
            <m:fPr>
              <m:ctrlPr>
                <w:rPr>
                  <w:rFonts w:ascii="Cambria Math" w:eastAsia="Times New Roman" w:hAnsi="Times New Roman" w:cs="Times New Roman"/>
                  <w:sz w:val="24"/>
                  <w:szCs w:val="24"/>
                  <w:lang w:eastAsia="id-ID"/>
                </w:rPr>
              </m:ctrlPr>
            </m:fPr>
            <m:num>
              <m:r>
                <m:rPr>
                  <m:sty m:val="p"/>
                </m:rPr>
                <w:rPr>
                  <w:rFonts w:ascii="Cambria Math" w:eastAsia="Times New Roman" w:hAnsi="Times New Roman" w:cs="Times New Roman"/>
                  <w:sz w:val="24"/>
                  <w:szCs w:val="24"/>
                </w:rPr>
                <m:t>Total Liabilities</m:t>
              </m:r>
            </m:num>
            <m:den>
              <m:r>
                <m:rPr>
                  <m:sty m:val="p"/>
                </m:rPr>
                <w:rPr>
                  <w:rFonts w:ascii="Cambria Math" w:eastAsia="Times New Roman" w:hAnsi="Times New Roman" w:cs="Times New Roman"/>
                  <w:sz w:val="24"/>
                  <w:szCs w:val="24"/>
                </w:rPr>
                <m:t>Total Equity</m:t>
              </m:r>
            </m:den>
          </m:f>
          <m:r>
            <w:rPr>
              <w:rFonts w:ascii="Cambria Math" w:eastAsia="Times New Roman" w:hAnsi="Times New Roman" w:cs="Times New Roman"/>
              <w:sz w:val="24"/>
              <w:szCs w:val="24"/>
              <w:lang w:eastAsia="id-ID"/>
            </w:rPr>
            <m:t xml:space="preserve"> </m:t>
          </m:r>
          <m:r>
            <w:rPr>
              <w:rFonts w:ascii="Cambria Math" w:eastAsia="Times New Roman" w:hAnsi="Cambria Math" w:cs="Times New Roman"/>
              <w:sz w:val="24"/>
              <w:szCs w:val="24"/>
              <w:lang w:eastAsia="id-ID"/>
            </w:rPr>
            <m:t>×</m:t>
          </m:r>
          <m:r>
            <w:rPr>
              <w:rFonts w:ascii="Cambria Math" w:eastAsia="Times New Roman" w:hAnsi="Times New Roman" w:cs="Times New Roman"/>
              <w:sz w:val="24"/>
              <w:szCs w:val="24"/>
              <w:lang w:eastAsia="id-ID"/>
            </w:rPr>
            <m:t>100%</m:t>
          </m:r>
        </m:oMath>
      </m:oMathPara>
    </w:p>
    <w:p w:rsidR="00421CEE" w:rsidRPr="00571335" w:rsidRDefault="00421CEE" w:rsidP="00571335">
      <w:pPr>
        <w:pStyle w:val="ListParagraph"/>
        <w:spacing w:after="0" w:line="360" w:lineRule="auto"/>
        <w:ind w:left="1080"/>
        <w:rPr>
          <w:rFonts w:ascii="Times New Roman" w:hAnsi="Times New Roman" w:cs="Times New Roman"/>
          <w:sz w:val="24"/>
          <w:szCs w:val="24"/>
        </w:rPr>
      </w:pPr>
    </w:p>
    <w:p w:rsidR="00F73D1A" w:rsidRDefault="00F73D1A" w:rsidP="00F73D1A">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 </w:t>
      </w:r>
    </w:p>
    <w:p w:rsidR="00421CEE" w:rsidRDefault="00421CEE" w:rsidP="00421CEE">
      <w:pPr>
        <w:pStyle w:val="ListParagraph"/>
        <w:numPr>
          <w:ilvl w:val="0"/>
          <w:numId w:val="6"/>
        </w:numPr>
        <w:spacing w:after="0" w:line="480" w:lineRule="auto"/>
        <w:rPr>
          <w:rFonts w:ascii="Times New Roman" w:hAnsi="Times New Roman" w:cs="Times New Roman"/>
          <w:i/>
          <w:sz w:val="24"/>
          <w:szCs w:val="24"/>
        </w:rPr>
      </w:pPr>
      <w:r w:rsidRPr="00421CEE">
        <w:rPr>
          <w:rFonts w:ascii="Times New Roman" w:hAnsi="Times New Roman" w:cs="Times New Roman"/>
          <w:i/>
          <w:sz w:val="24"/>
          <w:szCs w:val="24"/>
        </w:rPr>
        <w:t>Asset Growth</w:t>
      </w:r>
    </w:p>
    <w:p w:rsidR="008E775F" w:rsidRDefault="008E775F" w:rsidP="008E775F">
      <w:pPr>
        <w:tabs>
          <w:tab w:val="left" w:pos="2374"/>
        </w:tabs>
        <w:spacing w:after="0" w:line="360" w:lineRule="auto"/>
        <w:ind w:left="1134"/>
        <w:rPr>
          <w:rFonts w:ascii="Times New Roman" w:eastAsia="Times New Roman" w:hAnsi="Times New Roman" w:cs="Times New Roman"/>
          <w:sz w:val="24"/>
          <w:szCs w:val="24"/>
          <w:lang w:eastAsia="id-ID"/>
        </w:rPr>
      </w:pPr>
      <w:r w:rsidRPr="008E775F">
        <w:rPr>
          <w:rFonts w:ascii="Times New Roman" w:eastAsia="Times New Roman" w:hAnsi="Times New Roman" w:cs="Times New Roman"/>
          <w:sz w:val="24"/>
          <w:szCs w:val="24"/>
          <w:lang w:eastAsia="id-ID"/>
        </w:rPr>
        <w:t>Menurut Aries Herus Prasetyo (2011:143)</w:t>
      </w:r>
      <w:r w:rsidRPr="008E775F">
        <w:rPr>
          <w:rFonts w:ascii="Times New Roman" w:eastAsia="Times New Roman" w:hAnsi="Times New Roman" w:cs="Times New Roman"/>
          <w:b/>
          <w:sz w:val="24"/>
          <w:szCs w:val="24"/>
          <w:lang w:eastAsia="id-ID"/>
        </w:rPr>
        <w:t xml:space="preserve"> </w:t>
      </w:r>
      <w:r>
        <w:rPr>
          <w:rFonts w:ascii="Times New Roman" w:eastAsia="Times New Roman" w:hAnsi="Times New Roman" w:cs="Times New Roman"/>
          <w:i/>
          <w:sz w:val="24"/>
          <w:szCs w:val="24"/>
          <w:lang w:eastAsia="id-ID"/>
        </w:rPr>
        <w:t xml:space="preserve">asset growth </w:t>
      </w:r>
      <w:r>
        <w:rPr>
          <w:rFonts w:ascii="Times New Roman" w:eastAsia="Times New Roman" w:hAnsi="Times New Roman" w:cs="Times New Roman"/>
          <w:sz w:val="24"/>
          <w:szCs w:val="24"/>
          <w:lang w:eastAsia="id-ID"/>
        </w:rPr>
        <w:t xml:space="preserve">adalah </w:t>
      </w:r>
      <w:r w:rsidRPr="008E775F">
        <w:rPr>
          <w:rFonts w:ascii="Times New Roman" w:eastAsia="Times New Roman" w:hAnsi="Times New Roman" w:cs="Times New Roman"/>
          <w:sz w:val="24"/>
          <w:szCs w:val="24"/>
          <w:lang w:eastAsia="id-ID"/>
        </w:rPr>
        <w:t>Pertumbuhan perusahaan dapat dilihat dari sisi penjualan, asset maupun laba bersih perusahaan. Meski dapat dilihat dari berbagai sisi, namun ketiganya menggunakan prinsip dasar yang sama dimana pertumbuhan dipahami sebagai kenaikan nilai disuatu periode rela</w:t>
      </w:r>
      <w:r>
        <w:rPr>
          <w:rFonts w:ascii="Times New Roman" w:eastAsia="Times New Roman" w:hAnsi="Times New Roman" w:cs="Times New Roman"/>
          <w:sz w:val="24"/>
          <w:szCs w:val="24"/>
          <w:lang w:eastAsia="id-ID"/>
        </w:rPr>
        <w:t>tif terhadap periode sebelumnya</w:t>
      </w:r>
      <w:r w:rsidRPr="008E775F">
        <w:rPr>
          <w:rFonts w:ascii="Times New Roman" w:eastAsia="Times New Roman" w:hAnsi="Times New Roman" w:cs="Times New Roman"/>
          <w:sz w:val="24"/>
          <w:szCs w:val="24"/>
          <w:lang w:eastAsia="id-ID"/>
        </w:rPr>
        <w:t>.</w:t>
      </w:r>
      <w:r>
        <w:rPr>
          <w:rFonts w:ascii="Times New Roman" w:eastAsia="Times New Roman" w:hAnsi="Times New Roman" w:cs="Times New Roman"/>
          <w:sz w:val="24"/>
          <w:szCs w:val="24"/>
          <w:lang w:eastAsia="id-ID"/>
        </w:rPr>
        <w:t xml:space="preserve"> Pengukuran pertumbuhan menggunakan rumus yang digunakan pada Rd. Marta (2017) adalah dengan </w:t>
      </w:r>
    </w:p>
    <w:p w:rsidR="00DA3392" w:rsidRPr="006D2365" w:rsidRDefault="00DA3392" w:rsidP="008E775F">
      <w:pPr>
        <w:tabs>
          <w:tab w:val="left" w:pos="2374"/>
        </w:tabs>
        <w:spacing w:after="0" w:line="360" w:lineRule="auto"/>
        <w:ind w:left="1134"/>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ab/>
      </w:r>
      <m:oMath>
        <m:r>
          <w:rPr>
            <w:rFonts w:ascii="Cambria Math" w:eastAsia="Times New Roman" w:hAnsi="Cambria Math" w:cs="Times New Roman"/>
            <w:sz w:val="24"/>
            <w:szCs w:val="24"/>
            <w:lang w:eastAsia="id-ID"/>
          </w:rPr>
          <m:t xml:space="preserve">Asset Growth= </m:t>
        </m:r>
        <m:f>
          <m:fPr>
            <m:ctrlPr>
              <w:rPr>
                <w:rFonts w:ascii="Cambria Math" w:eastAsia="Times New Roman" w:hAnsi="Cambria Math" w:cs="Times New Roman"/>
                <w:i/>
                <w:sz w:val="24"/>
                <w:szCs w:val="24"/>
                <w:lang w:eastAsia="id-ID"/>
              </w:rPr>
            </m:ctrlPr>
          </m:fPr>
          <m:num>
            <m:r>
              <w:rPr>
                <w:rFonts w:ascii="Cambria Math" w:eastAsia="Times New Roman" w:hAnsi="Cambria Math" w:cs="Times New Roman"/>
                <w:sz w:val="24"/>
                <w:szCs w:val="24"/>
                <w:lang w:eastAsia="id-ID"/>
              </w:rPr>
              <m:t xml:space="preserve">Total </m:t>
            </m:r>
            <m:sSub>
              <m:sSubPr>
                <m:ctrlPr>
                  <w:rPr>
                    <w:rFonts w:ascii="Cambria Math" w:eastAsia="Times New Roman" w:hAnsi="Cambria Math" w:cs="Times New Roman"/>
                    <w:i/>
                    <w:sz w:val="24"/>
                    <w:szCs w:val="24"/>
                    <w:lang w:eastAsia="id-ID"/>
                  </w:rPr>
                </m:ctrlPr>
              </m:sSubPr>
              <m:e>
                <m:r>
                  <w:rPr>
                    <w:rFonts w:ascii="Cambria Math" w:eastAsia="Times New Roman" w:hAnsi="Cambria Math" w:cs="Times New Roman"/>
                    <w:sz w:val="24"/>
                    <w:szCs w:val="24"/>
                    <w:lang w:eastAsia="id-ID"/>
                  </w:rPr>
                  <m:t>Asset</m:t>
                </m:r>
              </m:e>
              <m:sub>
                <m:r>
                  <w:rPr>
                    <w:rFonts w:ascii="Cambria Math" w:eastAsia="Times New Roman" w:hAnsi="Cambria Math" w:cs="Times New Roman"/>
                    <w:sz w:val="24"/>
                    <w:szCs w:val="24"/>
                    <w:lang w:eastAsia="id-ID"/>
                  </w:rPr>
                  <m:t>t</m:t>
                </m:r>
              </m:sub>
            </m:sSub>
            <m:r>
              <w:rPr>
                <w:rFonts w:ascii="Cambria Math" w:eastAsia="Times New Roman" w:hAnsi="Cambria Math" w:cs="Times New Roman"/>
                <w:sz w:val="24"/>
                <w:szCs w:val="24"/>
                <w:lang w:eastAsia="id-ID"/>
              </w:rPr>
              <m:t xml:space="preserve">-Total </m:t>
            </m:r>
            <m:sSub>
              <m:sSubPr>
                <m:ctrlPr>
                  <w:rPr>
                    <w:rFonts w:ascii="Cambria Math" w:eastAsia="Times New Roman" w:hAnsi="Cambria Math" w:cs="Times New Roman"/>
                    <w:i/>
                    <w:sz w:val="24"/>
                    <w:szCs w:val="24"/>
                    <w:lang w:eastAsia="id-ID"/>
                  </w:rPr>
                </m:ctrlPr>
              </m:sSubPr>
              <m:e>
                <m:r>
                  <w:rPr>
                    <w:rFonts w:ascii="Cambria Math" w:eastAsia="Times New Roman" w:hAnsi="Cambria Math" w:cs="Times New Roman"/>
                    <w:sz w:val="24"/>
                    <w:szCs w:val="24"/>
                    <w:lang w:eastAsia="id-ID"/>
                  </w:rPr>
                  <m:t>Asset</m:t>
                </m:r>
              </m:e>
              <m:sub>
                <m:r>
                  <w:rPr>
                    <w:rFonts w:ascii="Cambria Math" w:eastAsia="Times New Roman" w:hAnsi="Cambria Math" w:cs="Times New Roman"/>
                    <w:sz w:val="24"/>
                    <w:szCs w:val="24"/>
                    <w:lang w:eastAsia="id-ID"/>
                  </w:rPr>
                  <m:t>t-1</m:t>
                </m:r>
              </m:sub>
            </m:sSub>
          </m:num>
          <m:den>
            <m:r>
              <w:rPr>
                <w:rFonts w:ascii="Cambria Math" w:eastAsia="Times New Roman" w:hAnsi="Cambria Math" w:cs="Times New Roman"/>
                <w:sz w:val="24"/>
                <w:szCs w:val="24"/>
                <w:lang w:eastAsia="id-ID"/>
              </w:rPr>
              <m:t xml:space="preserve">Total </m:t>
            </m:r>
            <m:sSub>
              <m:sSubPr>
                <m:ctrlPr>
                  <w:rPr>
                    <w:rFonts w:ascii="Cambria Math" w:eastAsia="Times New Roman" w:hAnsi="Cambria Math" w:cs="Times New Roman"/>
                    <w:i/>
                    <w:sz w:val="24"/>
                    <w:szCs w:val="24"/>
                    <w:lang w:eastAsia="id-ID"/>
                  </w:rPr>
                </m:ctrlPr>
              </m:sSubPr>
              <m:e>
                <m:r>
                  <w:rPr>
                    <w:rFonts w:ascii="Cambria Math" w:eastAsia="Times New Roman" w:hAnsi="Cambria Math" w:cs="Times New Roman"/>
                    <w:sz w:val="24"/>
                    <w:szCs w:val="24"/>
                    <w:lang w:eastAsia="id-ID"/>
                  </w:rPr>
                  <m:t>Asset</m:t>
                </m:r>
              </m:e>
              <m:sub>
                <m:r>
                  <w:rPr>
                    <w:rFonts w:ascii="Cambria Math" w:eastAsia="Times New Roman" w:hAnsi="Cambria Math" w:cs="Times New Roman"/>
                    <w:sz w:val="24"/>
                    <w:szCs w:val="24"/>
                    <w:lang w:eastAsia="id-ID"/>
                  </w:rPr>
                  <m:t>t-1</m:t>
                </m:r>
              </m:sub>
            </m:sSub>
          </m:den>
        </m:f>
      </m:oMath>
      <w:r w:rsidRPr="006D2365">
        <w:rPr>
          <w:rFonts w:ascii="Times New Roman" w:eastAsia="Times New Roman" w:hAnsi="Times New Roman" w:cs="Times New Roman"/>
          <w:sz w:val="24"/>
          <w:szCs w:val="24"/>
          <w:lang w:eastAsia="id-ID"/>
        </w:rPr>
        <w:tab/>
      </w:r>
    </w:p>
    <w:p w:rsidR="008E775F" w:rsidRDefault="008E775F" w:rsidP="008E775F">
      <w:pPr>
        <w:tabs>
          <w:tab w:val="left" w:pos="2374"/>
        </w:tabs>
        <w:spacing w:after="0" w:line="360" w:lineRule="auto"/>
        <w:ind w:left="1134"/>
        <w:rPr>
          <w:rFonts w:ascii="Times New Roman" w:eastAsia="Times New Roman" w:hAnsi="Times New Roman" w:cs="Times New Roman"/>
          <w:sz w:val="24"/>
          <w:szCs w:val="24"/>
          <w:lang w:eastAsia="id-ID"/>
        </w:rPr>
      </w:pPr>
    </w:p>
    <w:p w:rsidR="008E775F" w:rsidRPr="008E775F" w:rsidRDefault="008E775F" w:rsidP="00DA3392">
      <w:pPr>
        <w:tabs>
          <w:tab w:val="left" w:pos="2374"/>
        </w:tabs>
        <w:spacing w:after="0" w:line="360" w:lineRule="auto"/>
        <w:rPr>
          <w:rFonts w:ascii="Times New Roman" w:eastAsia="Times New Roman" w:hAnsi="Times New Roman" w:cs="Times New Roman"/>
          <w:sz w:val="24"/>
          <w:szCs w:val="24"/>
          <w:lang w:eastAsia="id-ID"/>
        </w:rPr>
      </w:pPr>
    </w:p>
    <w:p w:rsidR="00A11CF1" w:rsidRDefault="008E775F" w:rsidP="00A11CF1">
      <w:pPr>
        <w:pStyle w:val="ListParagraph"/>
        <w:numPr>
          <w:ilvl w:val="0"/>
          <w:numId w:val="5"/>
        </w:numPr>
        <w:tabs>
          <w:tab w:val="left" w:pos="2374"/>
        </w:tabs>
        <w:spacing w:after="0" w:line="480" w:lineRule="auto"/>
        <w:jc w:val="both"/>
        <w:rPr>
          <w:rFonts w:ascii="Times New Roman" w:eastAsia="Times New Roman" w:hAnsi="Times New Roman" w:cs="Times New Roman"/>
          <w:sz w:val="24"/>
          <w:szCs w:val="24"/>
          <w:lang w:eastAsia="id-ID"/>
        </w:rPr>
      </w:pPr>
      <w:r w:rsidRPr="008E775F">
        <w:rPr>
          <w:rFonts w:ascii="Times New Roman" w:eastAsia="Times New Roman" w:hAnsi="Times New Roman" w:cs="Times New Roman"/>
          <w:sz w:val="24"/>
          <w:szCs w:val="24"/>
          <w:lang w:eastAsia="id-ID"/>
        </w:rPr>
        <w:t>Variabel Terikat (</w:t>
      </w:r>
      <w:r w:rsidRPr="008E775F">
        <w:rPr>
          <w:rFonts w:ascii="Times New Roman" w:eastAsia="Times New Roman" w:hAnsi="Times New Roman" w:cs="Times New Roman"/>
          <w:i/>
          <w:sz w:val="24"/>
          <w:szCs w:val="24"/>
          <w:lang w:eastAsia="id-ID"/>
        </w:rPr>
        <w:t>Dependent Variable</w:t>
      </w:r>
      <w:r w:rsidRPr="008E775F">
        <w:rPr>
          <w:rFonts w:ascii="Times New Roman" w:eastAsia="Times New Roman" w:hAnsi="Times New Roman" w:cs="Times New Roman"/>
          <w:sz w:val="24"/>
          <w:szCs w:val="24"/>
          <w:lang w:eastAsia="id-ID"/>
        </w:rPr>
        <w:t>)</w:t>
      </w:r>
    </w:p>
    <w:p w:rsidR="008E775F" w:rsidRDefault="00A11CF1" w:rsidP="00A11CF1">
      <w:pPr>
        <w:tabs>
          <w:tab w:val="left" w:pos="2374"/>
        </w:tabs>
        <w:spacing w:after="0" w:line="480" w:lineRule="auto"/>
        <w:ind w:left="36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        </w:t>
      </w:r>
      <w:r w:rsidR="008E775F" w:rsidRPr="00A11CF1">
        <w:rPr>
          <w:rFonts w:ascii="Times New Roman" w:eastAsia="Times New Roman" w:hAnsi="Times New Roman" w:cs="Times New Roman"/>
          <w:sz w:val="24"/>
          <w:szCs w:val="24"/>
          <w:lang w:eastAsia="id-ID"/>
        </w:rPr>
        <w:t xml:space="preserve">Menurut Sugiyono (2017:39) variabel terikat adalah variabel yang dipengaruhi atau menjadi akibat, karena adanya variabel bebas. Sedangkan menurut Sekaran dan Bougie (2017:77) variabel terikat merupakan variabel yang menjadi perhatian utama peneliti. Melalui analisis variabel terikat, maka terdapat kemungkinan untuk menentukan jawaban atas solusi atas masalah tersebut. Dalam penelitian ini yang menjadi variabel terikat adalah kebijakan dividen. </w:t>
      </w:r>
    </w:p>
    <w:p w:rsidR="00A11CF1" w:rsidRDefault="00A11CF1" w:rsidP="00A11CF1">
      <w:pPr>
        <w:spacing w:after="0" w:line="360" w:lineRule="auto"/>
        <w:ind w:left="360" w:firstLine="36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Menurut </w:t>
      </w:r>
      <w:r w:rsidRPr="00A11CF1">
        <w:rPr>
          <w:rFonts w:ascii="Times New Roman" w:eastAsia="Times New Roman" w:hAnsi="Times New Roman" w:cs="Times New Roman"/>
          <w:sz w:val="24"/>
          <w:szCs w:val="24"/>
          <w:lang w:eastAsia="id-ID"/>
        </w:rPr>
        <w:t xml:space="preserve">Wiagustini (2010:81) </w:t>
      </w:r>
      <w:r>
        <w:rPr>
          <w:rFonts w:ascii="Times New Roman" w:eastAsia="Times New Roman" w:hAnsi="Times New Roman" w:cs="Times New Roman"/>
          <w:sz w:val="24"/>
          <w:szCs w:val="24"/>
          <w:lang w:eastAsia="id-ID"/>
        </w:rPr>
        <w:t xml:space="preserve">, kebijakan dividen diukur dengan </w:t>
      </w:r>
      <w:r w:rsidRPr="00C276B4">
        <w:rPr>
          <w:rFonts w:ascii="Times New Roman" w:eastAsia="Times New Roman" w:hAnsi="Times New Roman" w:cs="Times New Roman"/>
          <w:i/>
          <w:sz w:val="24"/>
          <w:szCs w:val="24"/>
          <w:lang w:eastAsia="id-ID"/>
        </w:rPr>
        <w:t>Dividend Payout Ratio</w:t>
      </w:r>
      <w:r>
        <w:rPr>
          <w:rFonts w:ascii="Times New Roman" w:eastAsia="Times New Roman" w:hAnsi="Times New Roman" w:cs="Times New Roman"/>
          <w:sz w:val="24"/>
          <w:szCs w:val="24"/>
          <w:lang w:eastAsia="id-ID"/>
        </w:rPr>
        <w:t xml:space="preserve"> (DPR) yang dirumuskan sebagai berikut : </w:t>
      </w:r>
    </w:p>
    <w:p w:rsidR="00A11CF1" w:rsidRDefault="00A11CF1" w:rsidP="00A11CF1">
      <w:pPr>
        <w:spacing w:after="0" w:line="360" w:lineRule="auto"/>
        <w:jc w:val="both"/>
        <w:rPr>
          <w:rFonts w:ascii="Times New Roman" w:eastAsia="Times New Roman" w:hAnsi="Times New Roman" w:cs="Times New Roman"/>
          <w:sz w:val="24"/>
          <w:szCs w:val="24"/>
          <w:lang w:eastAsia="id-ID"/>
        </w:rPr>
      </w:pPr>
    </w:p>
    <w:p w:rsidR="00A11CF1" w:rsidRPr="0010122E" w:rsidRDefault="00A11CF1" w:rsidP="00A11CF1">
      <w:pPr>
        <w:spacing w:after="0" w:line="360" w:lineRule="auto"/>
        <w:rPr>
          <w:rFonts w:ascii="Times New Roman" w:eastAsia="Times New Roman" w:hAnsi="Times New Roman" w:cs="Times New Roman"/>
          <w:sz w:val="24"/>
          <w:szCs w:val="24"/>
          <w:lang w:eastAsia="id-ID"/>
        </w:rPr>
      </w:pPr>
      <m:oMathPara>
        <m:oMath>
          <m:r>
            <w:rPr>
              <w:rFonts w:ascii="Cambria Math" w:eastAsia="Times New Roman" w:hAnsi="Cambria Math" w:cs="Times New Roman"/>
              <w:sz w:val="24"/>
              <w:szCs w:val="24"/>
              <w:lang w:eastAsia="id-ID"/>
            </w:rPr>
            <m:t>DPR=</m:t>
          </m:r>
          <m:f>
            <m:fPr>
              <m:ctrlPr>
                <w:rPr>
                  <w:rFonts w:ascii="Cambria Math" w:eastAsia="Times New Roman" w:hAnsi="Cambria Math" w:cs="Times New Roman"/>
                  <w:i/>
                  <w:sz w:val="24"/>
                  <w:szCs w:val="24"/>
                  <w:lang w:eastAsia="id-ID"/>
                </w:rPr>
              </m:ctrlPr>
            </m:fPr>
            <m:num>
              <m:r>
                <w:rPr>
                  <w:rFonts w:ascii="Cambria Math" w:eastAsia="Times New Roman" w:hAnsi="Cambria Math" w:cs="Times New Roman"/>
                  <w:sz w:val="24"/>
                  <w:szCs w:val="24"/>
                </w:rPr>
                <m:t xml:space="preserve">Dividen per lembar saham </m:t>
              </m:r>
            </m:num>
            <m:den>
              <m:r>
                <w:rPr>
                  <w:rFonts w:ascii="Cambria Math" w:eastAsia="Times New Roman" w:hAnsi="Cambria Math" w:cs="Times New Roman"/>
                  <w:sz w:val="24"/>
                  <w:szCs w:val="24"/>
                </w:rPr>
                <m:t>Laba per lembar saham</m:t>
              </m:r>
            </m:den>
          </m:f>
          <m:r>
            <w:rPr>
              <w:rFonts w:ascii="Cambria Math" w:eastAsia="Times New Roman" w:hAnsi="Cambria Math" w:cs="Times New Roman"/>
              <w:sz w:val="24"/>
              <w:szCs w:val="24"/>
              <w:lang w:eastAsia="id-ID"/>
            </w:rPr>
            <m:t xml:space="preserve"> ×100%</m:t>
          </m:r>
        </m:oMath>
      </m:oMathPara>
    </w:p>
    <w:p w:rsidR="00A11CF1" w:rsidRPr="00A11CF1" w:rsidRDefault="00A11CF1" w:rsidP="00873E9E">
      <w:pPr>
        <w:tabs>
          <w:tab w:val="left" w:pos="2374"/>
        </w:tabs>
        <w:spacing w:after="0" w:line="480" w:lineRule="auto"/>
        <w:ind w:left="360"/>
        <w:jc w:val="center"/>
        <w:rPr>
          <w:rFonts w:ascii="Times New Roman" w:eastAsia="Times New Roman" w:hAnsi="Times New Roman" w:cs="Times New Roman"/>
          <w:sz w:val="24"/>
          <w:szCs w:val="24"/>
          <w:lang w:eastAsia="id-ID"/>
        </w:rPr>
      </w:pPr>
    </w:p>
    <w:p w:rsidR="008E775F" w:rsidRDefault="008E775F" w:rsidP="008E775F">
      <w:pPr>
        <w:pStyle w:val="ListParagraph"/>
        <w:tabs>
          <w:tab w:val="left" w:pos="2374"/>
        </w:tabs>
        <w:spacing w:after="0" w:line="360" w:lineRule="auto"/>
        <w:rPr>
          <w:rFonts w:ascii="Times New Roman" w:eastAsia="Times New Roman" w:hAnsi="Times New Roman" w:cs="Times New Roman"/>
          <w:sz w:val="24"/>
          <w:szCs w:val="24"/>
          <w:lang w:eastAsia="id-ID"/>
        </w:rPr>
      </w:pPr>
    </w:p>
    <w:p w:rsidR="00A11CF1" w:rsidRDefault="00A11CF1" w:rsidP="008E775F">
      <w:pPr>
        <w:pStyle w:val="ListParagraph"/>
        <w:tabs>
          <w:tab w:val="left" w:pos="2374"/>
        </w:tabs>
        <w:spacing w:after="0" w:line="360" w:lineRule="auto"/>
        <w:rPr>
          <w:rFonts w:ascii="Times New Roman" w:eastAsia="Times New Roman" w:hAnsi="Times New Roman" w:cs="Times New Roman"/>
          <w:sz w:val="24"/>
          <w:szCs w:val="24"/>
          <w:lang w:eastAsia="id-ID"/>
        </w:rPr>
      </w:pPr>
    </w:p>
    <w:p w:rsidR="00765947" w:rsidRDefault="00765947" w:rsidP="008E775F">
      <w:pPr>
        <w:pStyle w:val="ListParagraph"/>
        <w:tabs>
          <w:tab w:val="left" w:pos="2374"/>
        </w:tabs>
        <w:spacing w:after="0" w:line="360" w:lineRule="auto"/>
        <w:rPr>
          <w:rFonts w:ascii="Times New Roman" w:eastAsia="Times New Roman" w:hAnsi="Times New Roman" w:cs="Times New Roman"/>
          <w:sz w:val="24"/>
          <w:szCs w:val="24"/>
          <w:lang w:eastAsia="id-ID"/>
        </w:rPr>
      </w:pPr>
    </w:p>
    <w:p w:rsidR="00765947" w:rsidRPr="00765947" w:rsidRDefault="00765947" w:rsidP="00765947">
      <w:pPr>
        <w:pStyle w:val="ListParagraph"/>
        <w:tabs>
          <w:tab w:val="left" w:pos="2374"/>
        </w:tabs>
        <w:spacing w:after="0" w:line="480" w:lineRule="auto"/>
        <w:jc w:val="center"/>
        <w:rPr>
          <w:rFonts w:ascii="Times New Roman" w:eastAsia="Times New Roman" w:hAnsi="Times New Roman" w:cs="Times New Roman"/>
          <w:b/>
          <w:sz w:val="24"/>
          <w:szCs w:val="24"/>
          <w:lang w:eastAsia="id-ID"/>
        </w:rPr>
      </w:pPr>
      <w:r w:rsidRPr="00765947">
        <w:rPr>
          <w:rFonts w:ascii="Times New Roman" w:eastAsia="Times New Roman" w:hAnsi="Times New Roman" w:cs="Times New Roman"/>
          <w:b/>
          <w:sz w:val="24"/>
          <w:szCs w:val="24"/>
          <w:lang w:eastAsia="id-ID"/>
        </w:rPr>
        <w:t>Tabel 3.1</w:t>
      </w:r>
    </w:p>
    <w:p w:rsidR="00765947" w:rsidRPr="00765947" w:rsidRDefault="00765947" w:rsidP="00765947">
      <w:pPr>
        <w:pStyle w:val="ListParagraph"/>
        <w:tabs>
          <w:tab w:val="left" w:pos="2374"/>
        </w:tabs>
        <w:spacing w:after="0" w:line="480" w:lineRule="auto"/>
        <w:jc w:val="center"/>
        <w:rPr>
          <w:rFonts w:ascii="Times New Roman" w:eastAsia="Times New Roman" w:hAnsi="Times New Roman" w:cs="Times New Roman"/>
          <w:b/>
          <w:sz w:val="24"/>
          <w:szCs w:val="24"/>
          <w:lang w:eastAsia="id-ID"/>
        </w:rPr>
      </w:pPr>
      <w:r w:rsidRPr="00765947">
        <w:rPr>
          <w:rFonts w:ascii="Times New Roman" w:eastAsia="Times New Roman" w:hAnsi="Times New Roman" w:cs="Times New Roman"/>
          <w:b/>
          <w:sz w:val="24"/>
          <w:szCs w:val="24"/>
          <w:lang w:eastAsia="id-ID"/>
        </w:rPr>
        <w:t>Operasional Variabel</w:t>
      </w:r>
    </w:p>
    <w:tbl>
      <w:tblPr>
        <w:tblStyle w:val="TableGrid"/>
        <w:tblW w:w="9072" w:type="dxa"/>
        <w:tblInd w:w="-5" w:type="dxa"/>
        <w:tblLook w:val="04A0" w:firstRow="1" w:lastRow="0" w:firstColumn="1" w:lastColumn="0" w:noHBand="0" w:noVBand="1"/>
      </w:tblPr>
      <w:tblGrid>
        <w:gridCol w:w="1553"/>
        <w:gridCol w:w="3159"/>
        <w:gridCol w:w="3342"/>
        <w:gridCol w:w="1018"/>
      </w:tblGrid>
      <w:tr w:rsidR="00873E9E" w:rsidTr="00B730CC">
        <w:trPr>
          <w:trHeight w:val="703"/>
        </w:trPr>
        <w:tc>
          <w:tcPr>
            <w:tcW w:w="1553" w:type="dxa"/>
          </w:tcPr>
          <w:p w:rsidR="00873E9E" w:rsidRDefault="00873E9E" w:rsidP="00873E9E">
            <w:pPr>
              <w:pStyle w:val="ListParagraph"/>
              <w:tabs>
                <w:tab w:val="left" w:pos="2374"/>
              </w:tabs>
              <w:spacing w:line="360" w:lineRule="auto"/>
              <w:ind w:left="0"/>
              <w:jc w:val="cente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Variabel</w:t>
            </w:r>
          </w:p>
        </w:tc>
        <w:tc>
          <w:tcPr>
            <w:tcW w:w="3159" w:type="dxa"/>
          </w:tcPr>
          <w:p w:rsidR="00873E9E" w:rsidRDefault="00873E9E" w:rsidP="00873E9E">
            <w:pPr>
              <w:pStyle w:val="ListParagraph"/>
              <w:tabs>
                <w:tab w:val="left" w:pos="2374"/>
              </w:tabs>
              <w:spacing w:line="360" w:lineRule="auto"/>
              <w:ind w:left="0"/>
              <w:jc w:val="cente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Definisi Variabel dan Formula</w:t>
            </w:r>
          </w:p>
        </w:tc>
        <w:tc>
          <w:tcPr>
            <w:tcW w:w="3342" w:type="dxa"/>
          </w:tcPr>
          <w:p w:rsidR="00873E9E" w:rsidRDefault="00873E9E" w:rsidP="00873E9E">
            <w:pPr>
              <w:pStyle w:val="ListParagraph"/>
              <w:tabs>
                <w:tab w:val="left" w:pos="2374"/>
              </w:tabs>
              <w:spacing w:line="360" w:lineRule="auto"/>
              <w:ind w:left="0"/>
              <w:jc w:val="cente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Indikator</w:t>
            </w:r>
          </w:p>
        </w:tc>
        <w:tc>
          <w:tcPr>
            <w:tcW w:w="1018" w:type="dxa"/>
          </w:tcPr>
          <w:p w:rsidR="00873E9E" w:rsidRDefault="00873E9E" w:rsidP="00873E9E">
            <w:pPr>
              <w:pStyle w:val="ListParagraph"/>
              <w:tabs>
                <w:tab w:val="left" w:pos="2374"/>
              </w:tabs>
              <w:spacing w:line="360" w:lineRule="auto"/>
              <w:ind w:left="0"/>
              <w:jc w:val="cente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Skala</w:t>
            </w:r>
          </w:p>
        </w:tc>
      </w:tr>
      <w:tr w:rsidR="00873E9E" w:rsidTr="00B730CC">
        <w:tc>
          <w:tcPr>
            <w:tcW w:w="1553" w:type="dxa"/>
          </w:tcPr>
          <w:p w:rsidR="00873E9E" w:rsidRDefault="00873E9E" w:rsidP="008E775F">
            <w:pPr>
              <w:pStyle w:val="ListParagraph"/>
              <w:tabs>
                <w:tab w:val="left" w:pos="2374"/>
              </w:tabs>
              <w:spacing w:line="360" w:lineRule="auto"/>
              <w:ind w:left="0"/>
              <w:rPr>
                <w:rFonts w:ascii="Times New Roman" w:eastAsia="Times New Roman" w:hAnsi="Times New Roman" w:cs="Times New Roman"/>
                <w:i/>
                <w:sz w:val="24"/>
                <w:szCs w:val="24"/>
                <w:lang w:eastAsia="id-ID"/>
              </w:rPr>
            </w:pPr>
            <w:r>
              <w:rPr>
                <w:rFonts w:ascii="Times New Roman" w:eastAsia="Times New Roman" w:hAnsi="Times New Roman" w:cs="Times New Roman"/>
                <w:i/>
                <w:sz w:val="24"/>
                <w:szCs w:val="24"/>
                <w:lang w:eastAsia="id-ID"/>
              </w:rPr>
              <w:t xml:space="preserve">Free Cash Flow </w:t>
            </w:r>
          </w:p>
          <w:p w:rsidR="00873E9E" w:rsidRPr="00873E9E" w:rsidRDefault="00873E9E"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(X1)</w:t>
            </w:r>
          </w:p>
        </w:tc>
        <w:tc>
          <w:tcPr>
            <w:tcW w:w="3159" w:type="dxa"/>
          </w:tcPr>
          <w:p w:rsidR="00873E9E" w:rsidRDefault="00873E9E" w:rsidP="00AD0536">
            <w:pPr>
              <w:pStyle w:val="ListParagraph"/>
              <w:tabs>
                <w:tab w:val="left" w:pos="2374"/>
              </w:tabs>
              <w:spacing w:line="480" w:lineRule="auto"/>
              <w:ind w:left="0"/>
              <w:jc w:val="both"/>
              <w:rPr>
                <w:rFonts w:ascii="Times New Roman" w:eastAsia="Times New Roman" w:hAnsi="Times New Roman" w:cs="Times New Roman"/>
                <w:b/>
                <w:sz w:val="24"/>
                <w:szCs w:val="24"/>
                <w:lang w:eastAsia="id-ID"/>
              </w:rPr>
            </w:pPr>
            <w:r>
              <w:rPr>
                <w:rFonts w:ascii="Times New Roman" w:eastAsia="Times New Roman" w:hAnsi="Times New Roman" w:cs="Times New Roman"/>
                <w:sz w:val="24"/>
                <w:szCs w:val="24"/>
                <w:lang w:eastAsia="id-ID"/>
              </w:rPr>
              <w:t xml:space="preserve">Arus kas yang tersedia untuk pihak yang berkepentingan terhadap perusahaan. Pihak </w:t>
            </w:r>
            <w:r w:rsidR="00AD0536">
              <w:rPr>
                <w:rFonts w:ascii="Times New Roman" w:eastAsia="Times New Roman" w:hAnsi="Times New Roman" w:cs="Times New Roman"/>
                <w:sz w:val="24"/>
                <w:szCs w:val="24"/>
                <w:lang w:eastAsia="id-ID"/>
              </w:rPr>
              <w:t xml:space="preserve">yang berkepentingan </w:t>
            </w:r>
            <w:r>
              <w:rPr>
                <w:rFonts w:ascii="Times New Roman" w:eastAsia="Times New Roman" w:hAnsi="Times New Roman" w:cs="Times New Roman"/>
                <w:sz w:val="24"/>
                <w:szCs w:val="24"/>
                <w:lang w:eastAsia="id-ID"/>
              </w:rPr>
              <w:t xml:space="preserve">terhadap perusahaan disini dalam pengertian penyandang dna, yaitu kredit dan investor. </w:t>
            </w:r>
            <w:r>
              <w:rPr>
                <w:rFonts w:ascii="Times New Roman" w:eastAsia="Times New Roman" w:hAnsi="Times New Roman" w:cs="Times New Roman"/>
                <w:b/>
                <w:sz w:val="24"/>
                <w:szCs w:val="24"/>
                <w:lang w:eastAsia="id-ID"/>
              </w:rPr>
              <w:t>(Prihadi, 2012:220)</w:t>
            </w:r>
          </w:p>
          <w:p w:rsidR="00873E9E" w:rsidRDefault="00873E9E" w:rsidP="00AD0536">
            <w:pPr>
              <w:pStyle w:val="ListParagraph"/>
              <w:tabs>
                <w:tab w:val="left" w:pos="2374"/>
              </w:tabs>
              <w:spacing w:line="480" w:lineRule="auto"/>
              <w:ind w:left="0"/>
              <w:jc w:val="both"/>
              <w:rPr>
                <w:rFonts w:ascii="Times New Roman" w:eastAsia="Times New Roman" w:hAnsi="Times New Roman" w:cs="Times New Roman"/>
                <w:b/>
                <w:sz w:val="24"/>
                <w:szCs w:val="24"/>
                <w:lang w:eastAsia="id-ID"/>
              </w:rPr>
            </w:pPr>
          </w:p>
          <w:p w:rsidR="00873E9E" w:rsidRPr="00873E9E" w:rsidRDefault="00873E9E" w:rsidP="00AD0536">
            <w:pPr>
              <w:pStyle w:val="ListParagraph"/>
              <w:tabs>
                <w:tab w:val="left" w:pos="2374"/>
              </w:tabs>
              <w:spacing w:line="480" w:lineRule="auto"/>
              <w:ind w:left="0"/>
              <w:jc w:val="both"/>
              <w:rPr>
                <w:rFonts w:ascii="Times New Roman" w:eastAsia="Times New Roman" w:hAnsi="Times New Roman" w:cs="Times New Roman"/>
                <w:b/>
                <w:sz w:val="24"/>
                <w:szCs w:val="24"/>
                <w:lang w:eastAsia="id-ID"/>
              </w:rPr>
            </w:pPr>
          </w:p>
        </w:tc>
        <w:tc>
          <w:tcPr>
            <w:tcW w:w="3342" w:type="dxa"/>
          </w:tcPr>
          <w:p w:rsidR="00873E9E" w:rsidRDefault="00873E9E" w:rsidP="00AD0536">
            <w:pPr>
              <w:pStyle w:val="ListParagraph"/>
              <w:tabs>
                <w:tab w:val="left" w:pos="2374"/>
              </w:tabs>
              <w:spacing w:line="480" w:lineRule="auto"/>
              <w:ind w:left="0"/>
              <w:rPr>
                <w:rFonts w:ascii="Times New Roman" w:eastAsia="Times New Roman" w:hAnsi="Times New Roman" w:cs="Times New Roman"/>
                <w:sz w:val="24"/>
                <w:szCs w:val="24"/>
                <w:lang w:eastAsia="id-ID"/>
              </w:rPr>
            </w:pPr>
          </w:p>
          <w:p w:rsidR="00873E9E" w:rsidRDefault="00873E9E" w:rsidP="00AD0536">
            <w:pPr>
              <w:pStyle w:val="ListParagraph"/>
              <w:tabs>
                <w:tab w:val="left" w:pos="2374"/>
              </w:tabs>
              <w:spacing w:line="480" w:lineRule="auto"/>
              <w:ind w:left="0"/>
              <w:rPr>
                <w:rFonts w:ascii="Times New Roman" w:eastAsia="Times New Roman" w:hAnsi="Times New Roman" w:cs="Times New Roman"/>
                <w:sz w:val="24"/>
                <w:szCs w:val="24"/>
                <w:lang w:eastAsia="id-ID"/>
              </w:rPr>
            </w:pPr>
          </w:p>
          <w:p w:rsidR="00873E9E" w:rsidRDefault="00873E9E" w:rsidP="00AD0536">
            <w:pPr>
              <w:pStyle w:val="ListParagraph"/>
              <w:tabs>
                <w:tab w:val="left" w:pos="2374"/>
              </w:tabs>
              <w:spacing w:line="480" w:lineRule="auto"/>
              <w:ind w:left="0"/>
              <w:rPr>
                <w:rFonts w:ascii="Times New Roman" w:eastAsia="Times New Roman" w:hAnsi="Times New Roman" w:cs="Times New Roman"/>
                <w:sz w:val="24"/>
                <w:szCs w:val="24"/>
                <w:lang w:eastAsia="id-ID"/>
              </w:rPr>
            </w:pPr>
          </w:p>
          <w:p w:rsidR="00D41EC8" w:rsidRDefault="00D41EC8" w:rsidP="00D41EC8">
            <w:pPr>
              <w:pStyle w:val="ListParagraph"/>
              <w:tabs>
                <w:tab w:val="left" w:pos="2374"/>
              </w:tabs>
              <w:spacing w:line="480" w:lineRule="auto"/>
              <w:ind w:left="0"/>
              <w:jc w:val="cente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Arus Kas Operasi  – </w:t>
            </w:r>
          </w:p>
          <w:p w:rsidR="00873E9E" w:rsidRDefault="00D41EC8" w:rsidP="00D41EC8">
            <w:pPr>
              <w:pStyle w:val="ListParagraph"/>
              <w:tabs>
                <w:tab w:val="left" w:pos="2374"/>
              </w:tabs>
              <w:spacing w:line="480" w:lineRule="auto"/>
              <w:ind w:left="0"/>
              <w:jc w:val="cente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Belanja Modal</w:t>
            </w:r>
          </w:p>
          <w:p w:rsidR="00873E9E" w:rsidRPr="00873E9E" w:rsidRDefault="00873E9E" w:rsidP="00AD0536">
            <w:pPr>
              <w:tabs>
                <w:tab w:val="left" w:pos="2374"/>
              </w:tabs>
              <w:spacing w:line="480" w:lineRule="auto"/>
              <w:jc w:val="center"/>
              <w:rPr>
                <w:rFonts w:ascii="Times New Roman" w:eastAsia="Times New Roman" w:hAnsi="Times New Roman" w:cs="Times New Roman"/>
                <w:sz w:val="24"/>
                <w:szCs w:val="24"/>
                <w:lang w:eastAsia="id-ID"/>
              </w:rPr>
            </w:pPr>
          </w:p>
        </w:tc>
        <w:tc>
          <w:tcPr>
            <w:tcW w:w="1018" w:type="dxa"/>
          </w:tcPr>
          <w:p w:rsidR="00873E9E" w:rsidRDefault="00873E9E"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873E9E" w:rsidRDefault="00873E9E"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873E9E" w:rsidRDefault="00873E9E"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873E9E" w:rsidRDefault="00873E9E"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873E9E" w:rsidRDefault="00873E9E"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873E9E" w:rsidRDefault="00873E9E" w:rsidP="00873E9E">
            <w:pPr>
              <w:pStyle w:val="ListParagraph"/>
              <w:tabs>
                <w:tab w:val="left" w:pos="2374"/>
              </w:tabs>
              <w:spacing w:line="360" w:lineRule="auto"/>
              <w:ind w:left="0"/>
              <w:jc w:val="cente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Rasio</w:t>
            </w:r>
          </w:p>
        </w:tc>
      </w:tr>
      <w:tr w:rsidR="00873E9E" w:rsidTr="00B730CC">
        <w:tc>
          <w:tcPr>
            <w:tcW w:w="1553" w:type="dxa"/>
          </w:tcPr>
          <w:p w:rsidR="00873E9E" w:rsidRPr="00873E9E" w:rsidRDefault="00873E9E"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r>
              <w:rPr>
                <w:rFonts w:ascii="Times New Roman" w:eastAsia="Times New Roman" w:hAnsi="Times New Roman" w:cs="Times New Roman"/>
                <w:i/>
                <w:sz w:val="24"/>
                <w:szCs w:val="24"/>
                <w:lang w:eastAsia="id-ID"/>
              </w:rPr>
              <w:t xml:space="preserve">Leverage </w:t>
            </w:r>
            <w:r>
              <w:rPr>
                <w:rFonts w:ascii="Times New Roman" w:eastAsia="Times New Roman" w:hAnsi="Times New Roman" w:cs="Times New Roman"/>
                <w:sz w:val="24"/>
                <w:szCs w:val="24"/>
                <w:lang w:eastAsia="id-ID"/>
              </w:rPr>
              <w:t>(X2)</w:t>
            </w:r>
          </w:p>
        </w:tc>
        <w:tc>
          <w:tcPr>
            <w:tcW w:w="3159" w:type="dxa"/>
          </w:tcPr>
          <w:p w:rsidR="00873E9E" w:rsidRDefault="00873E9E" w:rsidP="00AD0536">
            <w:pPr>
              <w:pStyle w:val="ListParagraph"/>
              <w:tabs>
                <w:tab w:val="left" w:pos="2374"/>
              </w:tabs>
              <w:spacing w:line="480" w:lineRule="auto"/>
              <w:ind w:left="0"/>
              <w:jc w:val="both"/>
              <w:rPr>
                <w:rFonts w:ascii="Times New Roman" w:eastAsia="Times New Roman" w:hAnsi="Times New Roman" w:cs="Times New Roman"/>
                <w:b/>
                <w:sz w:val="24"/>
                <w:szCs w:val="24"/>
                <w:lang w:eastAsia="id-ID"/>
              </w:rPr>
            </w:pPr>
            <w:r>
              <w:rPr>
                <w:rFonts w:ascii="Times New Roman" w:eastAsia="Times New Roman" w:hAnsi="Times New Roman" w:cs="Times New Roman"/>
                <w:i/>
                <w:sz w:val="24"/>
                <w:szCs w:val="24"/>
                <w:lang w:eastAsia="id-ID"/>
              </w:rPr>
              <w:t xml:space="preserve">Debt to Equity Ratio </w:t>
            </w:r>
            <w:r>
              <w:rPr>
                <w:rFonts w:ascii="Times New Roman" w:eastAsia="Times New Roman" w:hAnsi="Times New Roman" w:cs="Times New Roman"/>
                <w:sz w:val="24"/>
                <w:szCs w:val="24"/>
                <w:lang w:eastAsia="id-ID"/>
              </w:rPr>
              <w:t xml:space="preserve">(DER) merupakan salah satu rasio </w:t>
            </w:r>
            <w:r>
              <w:rPr>
                <w:rFonts w:ascii="Times New Roman" w:eastAsia="Times New Roman" w:hAnsi="Times New Roman" w:cs="Times New Roman"/>
                <w:i/>
                <w:sz w:val="24"/>
                <w:szCs w:val="24"/>
                <w:lang w:eastAsia="id-ID"/>
              </w:rPr>
              <w:t>leverage</w:t>
            </w:r>
            <w:r>
              <w:rPr>
                <w:rFonts w:ascii="Times New Roman" w:eastAsia="Times New Roman" w:hAnsi="Times New Roman" w:cs="Times New Roman"/>
                <w:sz w:val="24"/>
                <w:szCs w:val="24"/>
                <w:lang w:eastAsia="id-ID"/>
              </w:rPr>
              <w:t xml:space="preserve"> yang dihitung melalui perbandingan total kewajiban yang dimiliki perusahaan dengan total modal. Rasio ini mencerminkan kemampuan perusahaan dalam memenuhi seluruh kewajibannya yang ditunjukan modal sendiri yang digunakan untuk membayar hutang </w:t>
            </w:r>
            <w:r>
              <w:rPr>
                <w:rFonts w:ascii="Times New Roman" w:eastAsia="Times New Roman" w:hAnsi="Times New Roman" w:cs="Times New Roman"/>
                <w:b/>
                <w:sz w:val="24"/>
                <w:szCs w:val="24"/>
                <w:lang w:eastAsia="id-ID"/>
              </w:rPr>
              <w:t>(Karjonoi dan Matondang. 2010).</w:t>
            </w:r>
          </w:p>
          <w:p w:rsidR="00873E9E" w:rsidRPr="00873E9E" w:rsidRDefault="00873E9E" w:rsidP="00AD0536">
            <w:pPr>
              <w:pStyle w:val="ListParagraph"/>
              <w:tabs>
                <w:tab w:val="left" w:pos="2374"/>
              </w:tabs>
              <w:spacing w:line="480" w:lineRule="auto"/>
              <w:ind w:left="0"/>
              <w:jc w:val="both"/>
              <w:rPr>
                <w:rFonts w:ascii="Times New Roman" w:eastAsia="Times New Roman" w:hAnsi="Times New Roman" w:cs="Times New Roman"/>
                <w:b/>
                <w:sz w:val="24"/>
                <w:szCs w:val="24"/>
                <w:lang w:eastAsia="id-ID"/>
              </w:rPr>
            </w:pPr>
          </w:p>
        </w:tc>
        <w:tc>
          <w:tcPr>
            <w:tcW w:w="3342" w:type="dxa"/>
          </w:tcPr>
          <w:p w:rsidR="00873E9E" w:rsidRDefault="00873E9E" w:rsidP="00AD0536">
            <w:pPr>
              <w:pStyle w:val="ListParagraph"/>
              <w:tabs>
                <w:tab w:val="left" w:pos="2374"/>
              </w:tabs>
              <w:spacing w:line="480" w:lineRule="auto"/>
              <w:ind w:left="0"/>
              <w:rPr>
                <w:rFonts w:ascii="Times New Roman" w:eastAsia="Times New Roman" w:hAnsi="Times New Roman" w:cs="Times New Roman"/>
                <w:sz w:val="24"/>
                <w:szCs w:val="24"/>
                <w:lang w:eastAsia="id-ID"/>
              </w:rPr>
            </w:pPr>
          </w:p>
          <w:p w:rsidR="00873E9E" w:rsidRDefault="00873E9E" w:rsidP="00AD0536">
            <w:pPr>
              <w:pStyle w:val="ListParagraph"/>
              <w:tabs>
                <w:tab w:val="left" w:pos="2374"/>
              </w:tabs>
              <w:spacing w:line="480" w:lineRule="auto"/>
              <w:ind w:left="0"/>
              <w:rPr>
                <w:rFonts w:ascii="Times New Roman" w:eastAsia="Times New Roman" w:hAnsi="Times New Roman" w:cs="Times New Roman"/>
                <w:sz w:val="24"/>
                <w:szCs w:val="24"/>
                <w:lang w:eastAsia="id-ID"/>
              </w:rPr>
            </w:pPr>
          </w:p>
          <w:p w:rsidR="00873E9E" w:rsidRDefault="00873E9E" w:rsidP="00AD0536">
            <w:pPr>
              <w:pStyle w:val="ListParagraph"/>
              <w:tabs>
                <w:tab w:val="left" w:pos="2374"/>
              </w:tabs>
              <w:spacing w:line="480" w:lineRule="auto"/>
              <w:ind w:left="0"/>
              <w:rPr>
                <w:rFonts w:ascii="Times New Roman" w:eastAsia="Times New Roman" w:hAnsi="Times New Roman" w:cs="Times New Roman"/>
                <w:sz w:val="24"/>
                <w:szCs w:val="24"/>
                <w:lang w:eastAsia="id-ID"/>
              </w:rPr>
            </w:pPr>
          </w:p>
          <w:p w:rsidR="00D41EC8" w:rsidRDefault="00D41EC8" w:rsidP="00D41EC8">
            <w:pPr>
              <w:spacing w:line="360" w:lineRule="auto"/>
              <w:rPr>
                <w:rFonts w:ascii="Times New Roman" w:eastAsia="Times New Roman" w:hAnsi="Times New Roman" w:cs="Times New Roman"/>
                <w:sz w:val="24"/>
                <w:szCs w:val="24"/>
                <w:lang w:eastAsia="id-ID"/>
              </w:rPr>
            </w:pPr>
          </w:p>
          <w:p w:rsidR="00D41EC8" w:rsidRPr="00D41EC8" w:rsidRDefault="00D41EC8" w:rsidP="00D41EC8">
            <w:pPr>
              <w:spacing w:line="360" w:lineRule="auto"/>
              <w:rPr>
                <w:rFonts w:ascii="Times New Roman" w:eastAsia="Times New Roman" w:hAnsi="Times New Roman" w:cs="Times New Roman"/>
                <w:sz w:val="24"/>
                <w:szCs w:val="24"/>
                <w:lang w:eastAsia="id-ID"/>
              </w:rPr>
            </w:pPr>
            <m:oMathPara>
              <m:oMath>
                <m:r>
                  <w:rPr>
                    <w:rFonts w:ascii="Cambria Math" w:eastAsia="Times New Roman" w:hAnsi="Times New Roman" w:cs="Times New Roman"/>
                    <w:sz w:val="24"/>
                    <w:szCs w:val="24"/>
                    <w:lang w:eastAsia="id-ID"/>
                  </w:rPr>
                  <m:t>Debt to Equity Ratio=</m:t>
                </m:r>
                <m:f>
                  <m:fPr>
                    <m:ctrlPr>
                      <w:rPr>
                        <w:rFonts w:ascii="Cambria Math" w:eastAsia="Times New Roman" w:hAnsi="Times New Roman" w:cs="Times New Roman"/>
                        <w:sz w:val="24"/>
                        <w:szCs w:val="24"/>
                        <w:lang w:eastAsia="id-ID"/>
                      </w:rPr>
                    </m:ctrlPr>
                  </m:fPr>
                  <m:num>
                    <m:r>
                      <m:rPr>
                        <m:sty m:val="p"/>
                      </m:rPr>
                      <w:rPr>
                        <w:rFonts w:ascii="Cambria Math" w:eastAsia="Times New Roman" w:hAnsi="Times New Roman" w:cs="Times New Roman"/>
                        <w:sz w:val="24"/>
                        <w:szCs w:val="24"/>
                      </w:rPr>
                      <m:t>Total Liabilities</m:t>
                    </m:r>
                  </m:num>
                  <m:den>
                    <m:r>
                      <m:rPr>
                        <m:sty m:val="p"/>
                      </m:rPr>
                      <w:rPr>
                        <w:rFonts w:ascii="Cambria Math" w:eastAsia="Times New Roman" w:hAnsi="Times New Roman" w:cs="Times New Roman"/>
                        <w:sz w:val="24"/>
                        <w:szCs w:val="24"/>
                      </w:rPr>
                      <m:t>Total Equity</m:t>
                    </m:r>
                  </m:den>
                </m:f>
                <m:r>
                  <w:rPr>
                    <w:rFonts w:ascii="Cambria Math" w:eastAsia="Times New Roman" w:hAnsi="Times New Roman" w:cs="Times New Roman"/>
                    <w:sz w:val="24"/>
                    <w:szCs w:val="24"/>
                    <w:lang w:eastAsia="id-ID"/>
                  </w:rPr>
                  <m:t xml:space="preserve"> </m:t>
                </m:r>
                <m:r>
                  <w:rPr>
                    <w:rFonts w:ascii="Cambria Math" w:eastAsia="Times New Roman" w:hAnsi="Cambria Math" w:cs="Times New Roman"/>
                    <w:sz w:val="24"/>
                    <w:szCs w:val="24"/>
                    <w:lang w:eastAsia="id-ID"/>
                  </w:rPr>
                  <m:t>×</m:t>
                </m:r>
                <m:r>
                  <w:rPr>
                    <w:rFonts w:ascii="Cambria Math" w:eastAsia="Times New Roman" w:hAnsi="Times New Roman" w:cs="Times New Roman"/>
                    <w:sz w:val="24"/>
                    <w:szCs w:val="24"/>
                    <w:lang w:eastAsia="id-ID"/>
                  </w:rPr>
                  <m:t>100%</m:t>
                </m:r>
              </m:oMath>
            </m:oMathPara>
          </w:p>
          <w:p w:rsidR="00873E9E" w:rsidRDefault="00873E9E" w:rsidP="00AD0536">
            <w:pPr>
              <w:pStyle w:val="ListParagraph"/>
              <w:tabs>
                <w:tab w:val="left" w:pos="2374"/>
              </w:tabs>
              <w:spacing w:line="480" w:lineRule="auto"/>
              <w:ind w:left="0"/>
              <w:rPr>
                <w:rFonts w:ascii="Times New Roman" w:eastAsia="Times New Roman" w:hAnsi="Times New Roman" w:cs="Times New Roman"/>
                <w:sz w:val="24"/>
                <w:szCs w:val="24"/>
                <w:lang w:eastAsia="id-ID"/>
              </w:rPr>
            </w:pPr>
          </w:p>
          <w:p w:rsidR="00873E9E" w:rsidRDefault="00873E9E" w:rsidP="00AD0536">
            <w:pPr>
              <w:pStyle w:val="ListParagraph"/>
              <w:tabs>
                <w:tab w:val="left" w:pos="2374"/>
              </w:tabs>
              <w:spacing w:line="480" w:lineRule="auto"/>
              <w:ind w:left="0"/>
              <w:rPr>
                <w:rFonts w:ascii="Times New Roman" w:eastAsia="Times New Roman" w:hAnsi="Times New Roman" w:cs="Times New Roman"/>
                <w:sz w:val="24"/>
                <w:szCs w:val="24"/>
                <w:lang w:eastAsia="id-ID"/>
              </w:rPr>
            </w:pPr>
          </w:p>
          <w:p w:rsidR="00873E9E" w:rsidRDefault="00873E9E" w:rsidP="00AD0536">
            <w:pPr>
              <w:pStyle w:val="ListParagraph"/>
              <w:tabs>
                <w:tab w:val="left" w:pos="2374"/>
              </w:tabs>
              <w:spacing w:line="480" w:lineRule="auto"/>
              <w:ind w:left="0"/>
              <w:jc w:val="center"/>
              <w:rPr>
                <w:rFonts w:ascii="Times New Roman" w:eastAsia="Times New Roman" w:hAnsi="Times New Roman" w:cs="Times New Roman"/>
                <w:sz w:val="24"/>
                <w:szCs w:val="24"/>
                <w:lang w:eastAsia="id-ID"/>
              </w:rPr>
            </w:pPr>
          </w:p>
        </w:tc>
        <w:tc>
          <w:tcPr>
            <w:tcW w:w="1018" w:type="dxa"/>
          </w:tcPr>
          <w:p w:rsidR="00873E9E" w:rsidRDefault="00873E9E"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873E9E" w:rsidRDefault="00873E9E"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873E9E" w:rsidRDefault="00873E9E"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873E9E" w:rsidRDefault="00873E9E"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873E9E" w:rsidRDefault="00873E9E"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D41EC8" w:rsidRDefault="00D41EC8" w:rsidP="00D41EC8">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873E9E" w:rsidRDefault="00D41EC8" w:rsidP="00D41EC8">
            <w:pPr>
              <w:pStyle w:val="ListParagraph"/>
              <w:tabs>
                <w:tab w:val="left" w:pos="2374"/>
              </w:tabs>
              <w:spacing w:line="360" w:lineRule="auto"/>
              <w:ind w:left="0"/>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 </w:t>
            </w:r>
            <w:r w:rsidR="00873E9E">
              <w:rPr>
                <w:rFonts w:ascii="Times New Roman" w:eastAsia="Times New Roman" w:hAnsi="Times New Roman" w:cs="Times New Roman"/>
                <w:sz w:val="24"/>
                <w:szCs w:val="24"/>
                <w:lang w:eastAsia="id-ID"/>
              </w:rPr>
              <w:t>Rasio</w:t>
            </w:r>
          </w:p>
        </w:tc>
      </w:tr>
      <w:tr w:rsidR="00873E9E" w:rsidTr="00B730CC">
        <w:tc>
          <w:tcPr>
            <w:tcW w:w="1553" w:type="dxa"/>
          </w:tcPr>
          <w:p w:rsidR="00873E9E" w:rsidRPr="00AD0536" w:rsidRDefault="00AD0536"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r>
              <w:rPr>
                <w:rFonts w:ascii="Times New Roman" w:eastAsia="Times New Roman" w:hAnsi="Times New Roman" w:cs="Times New Roman"/>
                <w:i/>
                <w:sz w:val="24"/>
                <w:szCs w:val="24"/>
                <w:lang w:eastAsia="id-ID"/>
              </w:rPr>
              <w:t xml:space="preserve">Asset Growth </w:t>
            </w:r>
            <w:r>
              <w:rPr>
                <w:rFonts w:ascii="Times New Roman" w:eastAsia="Times New Roman" w:hAnsi="Times New Roman" w:cs="Times New Roman"/>
                <w:sz w:val="24"/>
                <w:szCs w:val="24"/>
                <w:lang w:eastAsia="id-ID"/>
              </w:rPr>
              <w:t>(X3)</w:t>
            </w:r>
          </w:p>
        </w:tc>
        <w:tc>
          <w:tcPr>
            <w:tcW w:w="3159" w:type="dxa"/>
          </w:tcPr>
          <w:p w:rsidR="00AD0536" w:rsidRDefault="00AD0536" w:rsidP="00AD5C78">
            <w:pPr>
              <w:pStyle w:val="ListParagraph"/>
              <w:tabs>
                <w:tab w:val="left" w:pos="2374"/>
              </w:tabs>
              <w:spacing w:line="480" w:lineRule="auto"/>
              <w:ind w:left="0"/>
              <w:jc w:val="both"/>
              <w:rPr>
                <w:rFonts w:ascii="Times New Roman" w:eastAsia="Times New Roman" w:hAnsi="Times New Roman" w:cs="Times New Roman"/>
                <w:b/>
                <w:sz w:val="24"/>
                <w:szCs w:val="24"/>
                <w:lang w:eastAsia="id-ID"/>
              </w:rPr>
            </w:pPr>
            <w:r>
              <w:rPr>
                <w:rFonts w:ascii="Times New Roman" w:eastAsia="Times New Roman" w:hAnsi="Times New Roman" w:cs="Times New Roman"/>
                <w:sz w:val="24"/>
                <w:szCs w:val="24"/>
                <w:lang w:eastAsia="id-ID"/>
              </w:rPr>
              <w:t xml:space="preserve">Pertumbuhan perusahaan dapat dilihat dari sisi penjualan, aset maupun laba bersih perusahaan. meski dapat dilihat dari berbagai sisi, namun ketiganya mengunakan prinsip dasar yang sama dimana pertumbuhan dipahami sebagai kenaikan niali suatu periode relatif terhadap periode sebelumnya </w:t>
            </w:r>
            <w:r>
              <w:rPr>
                <w:rFonts w:ascii="Times New Roman" w:eastAsia="Times New Roman" w:hAnsi="Times New Roman" w:cs="Times New Roman"/>
                <w:b/>
                <w:sz w:val="24"/>
                <w:szCs w:val="24"/>
                <w:lang w:eastAsia="id-ID"/>
              </w:rPr>
              <w:t>(Aries Heru Prasetyo, 2011:143).</w:t>
            </w:r>
          </w:p>
          <w:p w:rsidR="00AD5C78" w:rsidRDefault="00AD5C78" w:rsidP="00AD5C78">
            <w:pPr>
              <w:pStyle w:val="ListParagraph"/>
              <w:tabs>
                <w:tab w:val="left" w:pos="2374"/>
              </w:tabs>
              <w:spacing w:line="480" w:lineRule="auto"/>
              <w:ind w:left="0"/>
              <w:jc w:val="both"/>
              <w:rPr>
                <w:rFonts w:ascii="Times New Roman" w:eastAsia="Times New Roman" w:hAnsi="Times New Roman" w:cs="Times New Roman"/>
                <w:b/>
                <w:sz w:val="24"/>
                <w:szCs w:val="24"/>
                <w:lang w:eastAsia="id-ID"/>
              </w:rPr>
            </w:pPr>
          </w:p>
          <w:p w:rsidR="00AD5C78" w:rsidRPr="00AD0536" w:rsidRDefault="00AD5C78" w:rsidP="00AD5C78">
            <w:pPr>
              <w:pStyle w:val="ListParagraph"/>
              <w:tabs>
                <w:tab w:val="left" w:pos="2374"/>
              </w:tabs>
              <w:spacing w:line="480" w:lineRule="auto"/>
              <w:ind w:left="0"/>
              <w:jc w:val="both"/>
              <w:rPr>
                <w:rFonts w:ascii="Times New Roman" w:eastAsia="Times New Roman" w:hAnsi="Times New Roman" w:cs="Times New Roman"/>
                <w:b/>
                <w:sz w:val="24"/>
                <w:szCs w:val="24"/>
                <w:lang w:eastAsia="id-ID"/>
              </w:rPr>
            </w:pPr>
          </w:p>
        </w:tc>
        <w:tc>
          <w:tcPr>
            <w:tcW w:w="3342" w:type="dxa"/>
          </w:tcPr>
          <w:p w:rsidR="00873E9E" w:rsidRDefault="00873E9E"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AD0536" w:rsidRDefault="00AD0536"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AD0536" w:rsidRDefault="00AD0536"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AD0536" w:rsidRDefault="00AD0536"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AD0536" w:rsidRDefault="00AD0536"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AD0536" w:rsidRDefault="00AD0536"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D41EC8" w:rsidRDefault="00D41EC8"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D41EC8" w:rsidRDefault="00D41EC8"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AD0536" w:rsidRDefault="0088459B" w:rsidP="00AD0536">
            <w:pPr>
              <w:pStyle w:val="ListParagraph"/>
              <w:tabs>
                <w:tab w:val="left" w:pos="2374"/>
              </w:tabs>
              <w:spacing w:line="360" w:lineRule="auto"/>
              <w:ind w:left="0"/>
              <w:jc w:val="center"/>
              <w:rPr>
                <w:rFonts w:ascii="Times New Roman" w:eastAsia="Times New Roman" w:hAnsi="Times New Roman" w:cs="Times New Roman"/>
                <w:sz w:val="24"/>
                <w:szCs w:val="24"/>
                <w:lang w:eastAsia="id-ID"/>
              </w:rPr>
            </w:pPr>
            <m:oMathPara>
              <m:oMath>
                <m:f>
                  <m:fPr>
                    <m:ctrlPr>
                      <w:rPr>
                        <w:rFonts w:ascii="Cambria Math" w:eastAsia="Times New Roman" w:hAnsi="Cambria Math" w:cs="Times New Roman"/>
                        <w:i/>
                        <w:sz w:val="24"/>
                        <w:szCs w:val="24"/>
                        <w:lang w:eastAsia="id-ID"/>
                      </w:rPr>
                    </m:ctrlPr>
                  </m:fPr>
                  <m:num>
                    <m:r>
                      <w:rPr>
                        <w:rFonts w:ascii="Cambria Math" w:eastAsia="Times New Roman" w:hAnsi="Cambria Math" w:cs="Times New Roman"/>
                        <w:sz w:val="24"/>
                        <w:szCs w:val="24"/>
                        <w:lang w:eastAsia="id-ID"/>
                      </w:rPr>
                      <m:t xml:space="preserve">Total </m:t>
                    </m:r>
                    <m:sSub>
                      <m:sSubPr>
                        <m:ctrlPr>
                          <w:rPr>
                            <w:rFonts w:ascii="Cambria Math" w:eastAsia="Times New Roman" w:hAnsi="Cambria Math" w:cs="Times New Roman"/>
                            <w:i/>
                            <w:sz w:val="24"/>
                            <w:szCs w:val="24"/>
                            <w:lang w:eastAsia="id-ID"/>
                          </w:rPr>
                        </m:ctrlPr>
                      </m:sSubPr>
                      <m:e>
                        <m:r>
                          <w:rPr>
                            <w:rFonts w:ascii="Cambria Math" w:eastAsia="Times New Roman" w:hAnsi="Cambria Math" w:cs="Times New Roman"/>
                            <w:sz w:val="24"/>
                            <w:szCs w:val="24"/>
                            <w:lang w:eastAsia="id-ID"/>
                          </w:rPr>
                          <m:t>Asset</m:t>
                        </m:r>
                      </m:e>
                      <m:sub>
                        <m:r>
                          <w:rPr>
                            <w:rFonts w:ascii="Cambria Math" w:eastAsia="Times New Roman" w:hAnsi="Cambria Math" w:cs="Times New Roman"/>
                            <w:sz w:val="24"/>
                            <w:szCs w:val="24"/>
                            <w:lang w:eastAsia="id-ID"/>
                          </w:rPr>
                          <m:t>t</m:t>
                        </m:r>
                      </m:sub>
                    </m:sSub>
                    <m:r>
                      <w:rPr>
                        <w:rFonts w:ascii="Cambria Math" w:eastAsia="Times New Roman" w:hAnsi="Cambria Math" w:cs="Times New Roman"/>
                        <w:sz w:val="24"/>
                        <w:szCs w:val="24"/>
                        <w:lang w:eastAsia="id-ID"/>
                      </w:rPr>
                      <m:t xml:space="preserve">-Total </m:t>
                    </m:r>
                    <m:sSub>
                      <m:sSubPr>
                        <m:ctrlPr>
                          <w:rPr>
                            <w:rFonts w:ascii="Cambria Math" w:eastAsia="Times New Roman" w:hAnsi="Cambria Math" w:cs="Times New Roman"/>
                            <w:i/>
                            <w:sz w:val="24"/>
                            <w:szCs w:val="24"/>
                            <w:lang w:eastAsia="id-ID"/>
                          </w:rPr>
                        </m:ctrlPr>
                      </m:sSubPr>
                      <m:e>
                        <m:r>
                          <w:rPr>
                            <w:rFonts w:ascii="Cambria Math" w:eastAsia="Times New Roman" w:hAnsi="Cambria Math" w:cs="Times New Roman"/>
                            <w:sz w:val="24"/>
                            <w:szCs w:val="24"/>
                            <w:lang w:eastAsia="id-ID"/>
                          </w:rPr>
                          <m:t>Asset</m:t>
                        </m:r>
                      </m:e>
                      <m:sub>
                        <m:r>
                          <w:rPr>
                            <w:rFonts w:ascii="Cambria Math" w:eastAsia="Times New Roman" w:hAnsi="Cambria Math" w:cs="Times New Roman"/>
                            <w:sz w:val="24"/>
                            <w:szCs w:val="24"/>
                            <w:lang w:eastAsia="id-ID"/>
                          </w:rPr>
                          <m:t>t-1</m:t>
                        </m:r>
                      </m:sub>
                    </m:sSub>
                  </m:num>
                  <m:den>
                    <m:r>
                      <w:rPr>
                        <w:rFonts w:ascii="Cambria Math" w:eastAsia="Times New Roman" w:hAnsi="Cambria Math" w:cs="Times New Roman"/>
                        <w:sz w:val="24"/>
                        <w:szCs w:val="24"/>
                        <w:lang w:eastAsia="id-ID"/>
                      </w:rPr>
                      <m:t xml:space="preserve">Total </m:t>
                    </m:r>
                    <m:sSub>
                      <m:sSubPr>
                        <m:ctrlPr>
                          <w:rPr>
                            <w:rFonts w:ascii="Cambria Math" w:eastAsia="Times New Roman" w:hAnsi="Cambria Math" w:cs="Times New Roman"/>
                            <w:i/>
                            <w:sz w:val="24"/>
                            <w:szCs w:val="24"/>
                            <w:lang w:eastAsia="id-ID"/>
                          </w:rPr>
                        </m:ctrlPr>
                      </m:sSubPr>
                      <m:e>
                        <m:r>
                          <w:rPr>
                            <w:rFonts w:ascii="Cambria Math" w:eastAsia="Times New Roman" w:hAnsi="Cambria Math" w:cs="Times New Roman"/>
                            <w:sz w:val="24"/>
                            <w:szCs w:val="24"/>
                            <w:lang w:eastAsia="id-ID"/>
                          </w:rPr>
                          <m:t>Asset</m:t>
                        </m:r>
                      </m:e>
                      <m:sub>
                        <m:r>
                          <w:rPr>
                            <w:rFonts w:ascii="Cambria Math" w:eastAsia="Times New Roman" w:hAnsi="Cambria Math" w:cs="Times New Roman"/>
                            <w:sz w:val="24"/>
                            <w:szCs w:val="24"/>
                            <w:lang w:eastAsia="id-ID"/>
                          </w:rPr>
                          <m:t>t-1</m:t>
                        </m:r>
                      </m:sub>
                    </m:sSub>
                  </m:den>
                </m:f>
              </m:oMath>
            </m:oMathPara>
          </w:p>
        </w:tc>
        <w:tc>
          <w:tcPr>
            <w:tcW w:w="1018" w:type="dxa"/>
          </w:tcPr>
          <w:p w:rsidR="00873E9E" w:rsidRDefault="00873E9E"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AD0536" w:rsidRDefault="00AD0536"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AD0536" w:rsidRDefault="00AD0536"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AD0536" w:rsidRDefault="00AD0536"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AD0536" w:rsidRDefault="00AD0536"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AD0536" w:rsidRDefault="00AD0536"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D41EC8" w:rsidRDefault="00D41EC8" w:rsidP="00AD0536">
            <w:pPr>
              <w:pStyle w:val="ListParagraph"/>
              <w:tabs>
                <w:tab w:val="left" w:pos="2374"/>
              </w:tabs>
              <w:spacing w:line="360" w:lineRule="auto"/>
              <w:ind w:left="0"/>
              <w:jc w:val="center"/>
              <w:rPr>
                <w:rFonts w:ascii="Times New Roman" w:eastAsia="Times New Roman" w:hAnsi="Times New Roman" w:cs="Times New Roman"/>
                <w:sz w:val="24"/>
                <w:szCs w:val="24"/>
                <w:lang w:eastAsia="id-ID"/>
              </w:rPr>
            </w:pPr>
          </w:p>
          <w:p w:rsidR="00D41EC8" w:rsidRDefault="00D41EC8" w:rsidP="00AD0536">
            <w:pPr>
              <w:pStyle w:val="ListParagraph"/>
              <w:tabs>
                <w:tab w:val="left" w:pos="2374"/>
              </w:tabs>
              <w:spacing w:line="360" w:lineRule="auto"/>
              <w:ind w:left="0"/>
              <w:jc w:val="center"/>
              <w:rPr>
                <w:rFonts w:ascii="Times New Roman" w:eastAsia="Times New Roman" w:hAnsi="Times New Roman" w:cs="Times New Roman"/>
                <w:sz w:val="24"/>
                <w:szCs w:val="24"/>
                <w:lang w:eastAsia="id-ID"/>
              </w:rPr>
            </w:pPr>
          </w:p>
          <w:p w:rsidR="00AD0536" w:rsidRDefault="00AD0536" w:rsidP="00AD0536">
            <w:pPr>
              <w:pStyle w:val="ListParagraph"/>
              <w:tabs>
                <w:tab w:val="left" w:pos="2374"/>
              </w:tabs>
              <w:spacing w:line="360" w:lineRule="auto"/>
              <w:ind w:left="0"/>
              <w:jc w:val="cente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Rasio</w:t>
            </w:r>
          </w:p>
        </w:tc>
      </w:tr>
      <w:tr w:rsidR="00873E9E" w:rsidTr="00AD5C78">
        <w:trPr>
          <w:trHeight w:val="6096"/>
        </w:trPr>
        <w:tc>
          <w:tcPr>
            <w:tcW w:w="1553" w:type="dxa"/>
          </w:tcPr>
          <w:p w:rsidR="00873E9E" w:rsidRDefault="00AD0536"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Kebijakan Dividen (Y)</w:t>
            </w:r>
          </w:p>
        </w:tc>
        <w:tc>
          <w:tcPr>
            <w:tcW w:w="3159" w:type="dxa"/>
          </w:tcPr>
          <w:p w:rsidR="00AD0536" w:rsidRPr="00AD0536" w:rsidRDefault="00AD0536" w:rsidP="00AD0536">
            <w:pPr>
              <w:pStyle w:val="ListParagraph"/>
              <w:tabs>
                <w:tab w:val="left" w:pos="2374"/>
              </w:tabs>
              <w:spacing w:line="480" w:lineRule="auto"/>
              <w:ind w:left="0"/>
              <w:jc w:val="both"/>
              <w:rPr>
                <w:rFonts w:ascii="Times New Roman" w:eastAsia="Times New Roman" w:hAnsi="Times New Roman" w:cs="Times New Roman"/>
                <w:b/>
                <w:sz w:val="24"/>
                <w:szCs w:val="24"/>
                <w:lang w:eastAsia="id-ID"/>
              </w:rPr>
            </w:pPr>
            <w:r>
              <w:rPr>
                <w:rFonts w:ascii="Times New Roman" w:eastAsia="Times New Roman" w:hAnsi="Times New Roman" w:cs="Times New Roman"/>
                <w:sz w:val="24"/>
                <w:szCs w:val="24"/>
                <w:lang w:eastAsia="id-ID"/>
              </w:rPr>
              <w:t>Kebijakan dividen (</w:t>
            </w:r>
            <w:r>
              <w:rPr>
                <w:rFonts w:ascii="Times New Roman" w:eastAsia="Times New Roman" w:hAnsi="Times New Roman" w:cs="Times New Roman"/>
                <w:i/>
                <w:sz w:val="24"/>
                <w:szCs w:val="24"/>
                <w:lang w:eastAsia="id-ID"/>
              </w:rPr>
              <w:t>dividen policy</w:t>
            </w:r>
            <w:r>
              <w:rPr>
                <w:rFonts w:ascii="Times New Roman" w:eastAsia="Times New Roman" w:hAnsi="Times New Roman" w:cs="Times New Roman"/>
                <w:sz w:val="24"/>
                <w:szCs w:val="24"/>
                <w:lang w:eastAsia="id-ID"/>
              </w:rPr>
              <w:t xml:space="preserve">) yaitu memutuskan apakah laba yang diperoleh oleh suatu perusahaan selama satu periode dibagi semua atau sebagian untuk dividen dan sebagian lagi tidak dibagi dalam bentuk ditahan </w:t>
            </w:r>
            <w:r>
              <w:rPr>
                <w:rFonts w:ascii="Times New Roman" w:eastAsia="Times New Roman" w:hAnsi="Times New Roman" w:cs="Times New Roman"/>
                <w:b/>
                <w:sz w:val="24"/>
                <w:szCs w:val="24"/>
                <w:lang w:eastAsia="id-ID"/>
              </w:rPr>
              <w:t>(Sutrisno, 2012:226)</w:t>
            </w:r>
          </w:p>
        </w:tc>
        <w:tc>
          <w:tcPr>
            <w:tcW w:w="3342" w:type="dxa"/>
          </w:tcPr>
          <w:p w:rsidR="00873E9E" w:rsidRDefault="00873E9E"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AD0536" w:rsidRDefault="00AD0536"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AD0536" w:rsidRDefault="00AD0536"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AD0536" w:rsidRDefault="00AD0536"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AD0536" w:rsidRDefault="00AD0536"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AD0536" w:rsidRDefault="00AD0536"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D41EC8" w:rsidRPr="0010122E" w:rsidRDefault="0088459B" w:rsidP="00D41EC8">
            <w:pPr>
              <w:spacing w:line="360" w:lineRule="auto"/>
              <w:rPr>
                <w:rFonts w:ascii="Times New Roman" w:eastAsia="Times New Roman" w:hAnsi="Times New Roman" w:cs="Times New Roman"/>
                <w:sz w:val="24"/>
                <w:szCs w:val="24"/>
                <w:lang w:eastAsia="id-ID"/>
              </w:rPr>
            </w:pPr>
            <m:oMathPara>
              <m:oMath>
                <m:f>
                  <m:fPr>
                    <m:ctrlPr>
                      <w:rPr>
                        <w:rFonts w:ascii="Cambria Math" w:eastAsia="Times New Roman" w:hAnsi="Cambria Math" w:cs="Times New Roman"/>
                        <w:i/>
                        <w:sz w:val="24"/>
                        <w:szCs w:val="24"/>
                        <w:lang w:eastAsia="id-ID"/>
                      </w:rPr>
                    </m:ctrlPr>
                  </m:fPr>
                  <m:num>
                    <m:r>
                      <w:rPr>
                        <w:rFonts w:ascii="Cambria Math" w:eastAsia="Times New Roman" w:hAnsi="Cambria Math" w:cs="Times New Roman"/>
                        <w:sz w:val="24"/>
                        <w:szCs w:val="24"/>
                      </w:rPr>
                      <m:t xml:space="preserve">Dividen per lembar saham </m:t>
                    </m:r>
                  </m:num>
                  <m:den>
                    <m:r>
                      <w:rPr>
                        <w:rFonts w:ascii="Cambria Math" w:eastAsia="Times New Roman" w:hAnsi="Cambria Math" w:cs="Times New Roman"/>
                        <w:sz w:val="24"/>
                        <w:szCs w:val="24"/>
                      </w:rPr>
                      <m:t>Laba per lembar saham</m:t>
                    </m:r>
                  </m:den>
                </m:f>
                <m:r>
                  <w:rPr>
                    <w:rFonts w:ascii="Cambria Math" w:eastAsia="Times New Roman" w:hAnsi="Cambria Math" w:cs="Times New Roman"/>
                    <w:sz w:val="24"/>
                    <w:szCs w:val="24"/>
                    <w:lang w:eastAsia="id-ID"/>
                  </w:rPr>
                  <m:t xml:space="preserve"> ×100%</m:t>
                </m:r>
              </m:oMath>
            </m:oMathPara>
          </w:p>
          <w:p w:rsidR="00AD0536" w:rsidRDefault="00AD0536" w:rsidP="00AD5C78">
            <w:pPr>
              <w:pStyle w:val="ListParagraph"/>
              <w:tabs>
                <w:tab w:val="left" w:pos="2374"/>
              </w:tabs>
              <w:spacing w:line="480" w:lineRule="auto"/>
              <w:ind w:left="0"/>
              <w:rPr>
                <w:rFonts w:ascii="Times New Roman" w:eastAsia="Times New Roman" w:hAnsi="Times New Roman" w:cs="Times New Roman"/>
                <w:sz w:val="24"/>
                <w:szCs w:val="24"/>
                <w:lang w:eastAsia="id-ID"/>
              </w:rPr>
            </w:pPr>
          </w:p>
        </w:tc>
        <w:tc>
          <w:tcPr>
            <w:tcW w:w="1018" w:type="dxa"/>
          </w:tcPr>
          <w:p w:rsidR="00873E9E" w:rsidRDefault="00873E9E"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AD0536" w:rsidRDefault="00AD0536"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AD0536" w:rsidRDefault="00AD0536"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AD0536" w:rsidRDefault="00AD0536"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AD0536" w:rsidRDefault="00AD0536"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AD0536" w:rsidRDefault="00AD0536" w:rsidP="008E775F">
            <w:pPr>
              <w:pStyle w:val="ListParagraph"/>
              <w:tabs>
                <w:tab w:val="left" w:pos="2374"/>
              </w:tabs>
              <w:spacing w:line="360" w:lineRule="auto"/>
              <w:ind w:left="0"/>
              <w:rPr>
                <w:rFonts w:ascii="Times New Roman" w:eastAsia="Times New Roman" w:hAnsi="Times New Roman" w:cs="Times New Roman"/>
                <w:sz w:val="24"/>
                <w:szCs w:val="24"/>
                <w:lang w:eastAsia="id-ID"/>
              </w:rPr>
            </w:pPr>
          </w:p>
          <w:p w:rsidR="00AD0536" w:rsidRDefault="00AD0536" w:rsidP="00AD0536">
            <w:pPr>
              <w:pStyle w:val="ListParagraph"/>
              <w:tabs>
                <w:tab w:val="left" w:pos="2374"/>
              </w:tabs>
              <w:spacing w:line="360" w:lineRule="auto"/>
              <w:ind w:left="0"/>
              <w:jc w:val="center"/>
              <w:rPr>
                <w:rFonts w:ascii="Times New Roman" w:eastAsia="Times New Roman" w:hAnsi="Times New Roman" w:cs="Times New Roman"/>
                <w:sz w:val="24"/>
                <w:szCs w:val="24"/>
                <w:lang w:eastAsia="id-ID"/>
              </w:rPr>
            </w:pPr>
          </w:p>
          <w:p w:rsidR="00AD0536" w:rsidRDefault="00AD0536" w:rsidP="00AD0536">
            <w:pPr>
              <w:pStyle w:val="ListParagraph"/>
              <w:tabs>
                <w:tab w:val="left" w:pos="2374"/>
              </w:tabs>
              <w:spacing w:line="360" w:lineRule="auto"/>
              <w:ind w:left="0"/>
              <w:jc w:val="cente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Ratio</w:t>
            </w:r>
          </w:p>
        </w:tc>
      </w:tr>
    </w:tbl>
    <w:p w:rsidR="00A11CF1" w:rsidRPr="00887656" w:rsidRDefault="004F7507" w:rsidP="00887656">
      <w:pPr>
        <w:tabs>
          <w:tab w:val="left" w:pos="2374"/>
        </w:tabs>
        <w:spacing w:after="0" w:line="360" w:lineRule="auto"/>
        <w:rPr>
          <w:rFonts w:ascii="Times New Roman" w:eastAsia="Times New Roman" w:hAnsi="Times New Roman" w:cs="Times New Roman"/>
          <w:sz w:val="24"/>
          <w:szCs w:val="24"/>
          <w:lang w:eastAsia="id-ID"/>
        </w:rPr>
      </w:pPr>
      <w:r w:rsidRPr="00887656">
        <w:rPr>
          <w:rFonts w:ascii="Times New Roman" w:eastAsia="Times New Roman" w:hAnsi="Times New Roman" w:cs="Times New Roman"/>
          <w:sz w:val="24"/>
          <w:szCs w:val="24"/>
          <w:lang w:eastAsia="id-ID"/>
        </w:rPr>
        <w:t>Sumber : Guinan (2010:131), Karjono dan Matondang (2010), Aries Heru Prasetyo (2011:143), Martono dan Harjito (2010:253).</w:t>
      </w:r>
    </w:p>
    <w:p w:rsidR="004F7507" w:rsidRDefault="004F7507" w:rsidP="00A76E34">
      <w:pPr>
        <w:pStyle w:val="ListParagraph"/>
        <w:tabs>
          <w:tab w:val="left" w:pos="2374"/>
        </w:tabs>
        <w:spacing w:after="0" w:line="480" w:lineRule="auto"/>
        <w:rPr>
          <w:rFonts w:ascii="Times New Roman" w:eastAsia="Times New Roman" w:hAnsi="Times New Roman" w:cs="Times New Roman"/>
          <w:sz w:val="24"/>
          <w:szCs w:val="24"/>
          <w:lang w:eastAsia="id-ID"/>
        </w:rPr>
      </w:pPr>
    </w:p>
    <w:p w:rsidR="004F7507" w:rsidRPr="0057725A" w:rsidRDefault="004F7507" w:rsidP="00AD5C78">
      <w:pPr>
        <w:pStyle w:val="ListParagraph"/>
        <w:numPr>
          <w:ilvl w:val="2"/>
          <w:numId w:val="6"/>
        </w:numPr>
        <w:tabs>
          <w:tab w:val="left" w:pos="2374"/>
        </w:tabs>
        <w:spacing w:after="0" w:line="480" w:lineRule="auto"/>
        <w:ind w:left="709" w:hanging="731"/>
        <w:rPr>
          <w:rFonts w:ascii="Times New Roman" w:eastAsia="Times New Roman" w:hAnsi="Times New Roman" w:cs="Times New Roman"/>
          <w:b/>
          <w:sz w:val="24"/>
          <w:szCs w:val="24"/>
          <w:lang w:eastAsia="id-ID"/>
        </w:rPr>
      </w:pPr>
      <w:r w:rsidRPr="0057725A">
        <w:rPr>
          <w:rFonts w:ascii="Times New Roman" w:eastAsia="Times New Roman" w:hAnsi="Times New Roman" w:cs="Times New Roman"/>
          <w:b/>
          <w:sz w:val="24"/>
          <w:szCs w:val="24"/>
          <w:lang w:eastAsia="id-ID"/>
        </w:rPr>
        <w:t xml:space="preserve">Populasi dan Teknik Penentuan Sampel </w:t>
      </w:r>
    </w:p>
    <w:p w:rsidR="004F7507" w:rsidRPr="0057725A" w:rsidRDefault="004F7507" w:rsidP="00AD5C78">
      <w:pPr>
        <w:pStyle w:val="ListParagraph"/>
        <w:numPr>
          <w:ilvl w:val="3"/>
          <w:numId w:val="6"/>
        </w:numPr>
        <w:tabs>
          <w:tab w:val="left" w:pos="2374"/>
        </w:tabs>
        <w:spacing w:after="0" w:line="480" w:lineRule="auto"/>
        <w:ind w:left="709"/>
        <w:rPr>
          <w:rFonts w:ascii="Times New Roman" w:eastAsia="Times New Roman" w:hAnsi="Times New Roman" w:cs="Times New Roman"/>
          <w:b/>
          <w:sz w:val="24"/>
          <w:szCs w:val="24"/>
          <w:lang w:eastAsia="id-ID"/>
        </w:rPr>
      </w:pPr>
      <w:r w:rsidRPr="0057725A">
        <w:rPr>
          <w:rFonts w:ascii="Times New Roman" w:eastAsia="Times New Roman" w:hAnsi="Times New Roman" w:cs="Times New Roman"/>
          <w:b/>
          <w:sz w:val="24"/>
          <w:szCs w:val="24"/>
          <w:lang w:eastAsia="id-ID"/>
        </w:rPr>
        <w:t>Populasi</w:t>
      </w:r>
    </w:p>
    <w:p w:rsidR="004F7507" w:rsidRDefault="00AD5C78" w:rsidP="00AD5C78">
      <w:pPr>
        <w:tabs>
          <w:tab w:val="left" w:pos="2374"/>
        </w:tabs>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            </w:t>
      </w:r>
      <w:r w:rsidR="004F7507" w:rsidRPr="0057725A">
        <w:rPr>
          <w:rFonts w:ascii="Times New Roman" w:eastAsia="Times New Roman" w:hAnsi="Times New Roman" w:cs="Times New Roman"/>
          <w:sz w:val="24"/>
          <w:szCs w:val="24"/>
          <w:lang w:eastAsia="id-ID"/>
        </w:rPr>
        <w:t xml:space="preserve">Menurut Sugiyono (2017:80) populasi adalah wilayah generalisasi yang terdiri atas objek yang mempunyai kualitas dan karakteristik tertentu yang ditempatkan oleh peneliti untuk dipelajari dan kemudian ditarik kesimpulannya. Populasi yang digunakan dalam penelitian ini adalah Industri barang-barang konsumsi yang terdaftar di Bursa Efek Indonesia </w:t>
      </w:r>
      <w:r w:rsidR="0057725A" w:rsidRPr="0057725A">
        <w:rPr>
          <w:rFonts w:ascii="Times New Roman" w:eastAsia="Times New Roman" w:hAnsi="Times New Roman" w:cs="Times New Roman"/>
          <w:sz w:val="24"/>
          <w:szCs w:val="24"/>
          <w:lang w:eastAsia="id-ID"/>
        </w:rPr>
        <w:t>yang berjumlah  Perusahaan</w:t>
      </w:r>
      <w:r w:rsidR="0057725A">
        <w:rPr>
          <w:rFonts w:ascii="Times New Roman" w:eastAsia="Times New Roman" w:hAnsi="Times New Roman" w:cs="Times New Roman"/>
          <w:sz w:val="24"/>
          <w:szCs w:val="24"/>
          <w:lang w:eastAsia="id-ID"/>
        </w:rPr>
        <w:t>.</w:t>
      </w:r>
    </w:p>
    <w:p w:rsidR="006D2365" w:rsidRDefault="006D2365" w:rsidP="00A76E34">
      <w:pPr>
        <w:tabs>
          <w:tab w:val="left" w:pos="2374"/>
        </w:tabs>
        <w:spacing w:after="0" w:line="480" w:lineRule="auto"/>
        <w:ind w:left="720"/>
        <w:jc w:val="both"/>
        <w:rPr>
          <w:rFonts w:ascii="Times New Roman" w:eastAsia="Times New Roman" w:hAnsi="Times New Roman" w:cs="Times New Roman"/>
          <w:sz w:val="24"/>
          <w:szCs w:val="24"/>
          <w:lang w:eastAsia="id-ID"/>
        </w:rPr>
      </w:pPr>
    </w:p>
    <w:p w:rsidR="0057725A" w:rsidRPr="00A76E34" w:rsidRDefault="0057725A" w:rsidP="00AD5C78">
      <w:pPr>
        <w:pStyle w:val="ListParagraph"/>
        <w:numPr>
          <w:ilvl w:val="3"/>
          <w:numId w:val="6"/>
        </w:numPr>
        <w:tabs>
          <w:tab w:val="left" w:pos="2374"/>
        </w:tabs>
        <w:spacing w:after="0" w:line="480" w:lineRule="auto"/>
        <w:ind w:left="851"/>
        <w:jc w:val="both"/>
        <w:rPr>
          <w:rFonts w:ascii="Times New Roman" w:eastAsia="Times New Roman" w:hAnsi="Times New Roman" w:cs="Times New Roman"/>
          <w:b/>
          <w:sz w:val="24"/>
          <w:szCs w:val="24"/>
          <w:lang w:eastAsia="id-ID"/>
        </w:rPr>
      </w:pPr>
      <w:r w:rsidRPr="00A76E34">
        <w:rPr>
          <w:rFonts w:ascii="Times New Roman" w:eastAsia="Times New Roman" w:hAnsi="Times New Roman" w:cs="Times New Roman"/>
          <w:b/>
          <w:sz w:val="24"/>
          <w:szCs w:val="24"/>
          <w:lang w:eastAsia="id-ID"/>
        </w:rPr>
        <w:t>Sampel</w:t>
      </w:r>
    </w:p>
    <w:p w:rsidR="0057725A" w:rsidRDefault="00AD5C78" w:rsidP="00AD5C78">
      <w:pPr>
        <w:tabs>
          <w:tab w:val="left" w:pos="2374"/>
        </w:tabs>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             </w:t>
      </w:r>
      <w:r w:rsidR="0057725A">
        <w:rPr>
          <w:rFonts w:ascii="Times New Roman" w:eastAsia="Times New Roman" w:hAnsi="Times New Roman" w:cs="Times New Roman"/>
          <w:sz w:val="24"/>
          <w:szCs w:val="24"/>
          <w:lang w:eastAsia="id-ID"/>
        </w:rPr>
        <w:t xml:space="preserve"> </w:t>
      </w:r>
      <w:r w:rsidR="0057725A" w:rsidRPr="0057725A">
        <w:rPr>
          <w:rFonts w:ascii="Times New Roman" w:eastAsia="Times New Roman" w:hAnsi="Times New Roman" w:cs="Times New Roman"/>
          <w:sz w:val="24"/>
          <w:szCs w:val="24"/>
          <w:lang w:eastAsia="id-ID"/>
        </w:rPr>
        <w:t>Menurut Sugiyono (2017:81) sampel adalah bagian daei jumalah dan karakteristik yang dimiliki oelh populasi tersebut. Adapun menurut Sekaran (2014:123) sampel adalah sebagian dari populasi, sampel terdiri atas sejumlah anggota yang dipilih dari populasi yang ada. Pengambilan sampel adalah proses memilih sejumlah elemen secukupnya dari populasi, sehingga penelitian terhadap sampel dan pemehaman tentang karakteristik pada elemen populasi (Sekaran, 2014:123).</w:t>
      </w:r>
    </w:p>
    <w:p w:rsidR="0057725A" w:rsidRDefault="0057725A" w:rsidP="00AD5C78">
      <w:pPr>
        <w:tabs>
          <w:tab w:val="left" w:pos="2374"/>
        </w:tabs>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            Teknik pengambilan sampel yang digunakan dalam penelitian ini adalah teknik </w:t>
      </w:r>
      <w:r>
        <w:rPr>
          <w:rFonts w:ascii="Times New Roman" w:eastAsia="Times New Roman" w:hAnsi="Times New Roman" w:cs="Times New Roman"/>
          <w:i/>
          <w:sz w:val="24"/>
          <w:szCs w:val="24"/>
          <w:lang w:eastAsia="id-ID"/>
        </w:rPr>
        <w:t xml:space="preserve">Purposive Sampling. </w:t>
      </w:r>
      <w:r>
        <w:rPr>
          <w:rFonts w:ascii="Times New Roman" w:eastAsia="Times New Roman" w:hAnsi="Times New Roman" w:cs="Times New Roman"/>
          <w:sz w:val="24"/>
          <w:szCs w:val="24"/>
          <w:lang w:eastAsia="id-ID"/>
        </w:rPr>
        <w:t xml:space="preserve">Teknik </w:t>
      </w:r>
      <w:r>
        <w:rPr>
          <w:rFonts w:ascii="Times New Roman" w:eastAsia="Times New Roman" w:hAnsi="Times New Roman" w:cs="Times New Roman"/>
          <w:i/>
          <w:sz w:val="24"/>
          <w:szCs w:val="24"/>
          <w:lang w:eastAsia="id-ID"/>
        </w:rPr>
        <w:t>purposive sampling</w:t>
      </w:r>
      <w:r>
        <w:rPr>
          <w:rFonts w:ascii="Times New Roman" w:eastAsia="Times New Roman" w:hAnsi="Times New Roman" w:cs="Times New Roman"/>
          <w:sz w:val="24"/>
          <w:szCs w:val="24"/>
          <w:lang w:eastAsia="id-ID"/>
        </w:rPr>
        <w:t xml:space="preserve"> dilakukan untuk memilih sampel-sampel dengan tujuan tertentu sesuai kriteriua-kriteria yang telah ditetapkan. Berikut adalah kriteria dalam pengambilan sampel: </w:t>
      </w:r>
    </w:p>
    <w:p w:rsidR="0057725A" w:rsidRDefault="0057725A" w:rsidP="00A76E34">
      <w:pPr>
        <w:pStyle w:val="ListParagraph"/>
        <w:numPr>
          <w:ilvl w:val="0"/>
          <w:numId w:val="8"/>
        </w:numPr>
        <w:tabs>
          <w:tab w:val="left" w:pos="2374"/>
        </w:tabs>
        <w:spacing w:after="0" w:line="36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Perusahaan pada sektor Industri Barang-Barang Konsumsi yang terdaftar di Bursa Efek Indonesia selama periode pengamatan 2014-2017</w:t>
      </w:r>
    </w:p>
    <w:p w:rsidR="0057725A" w:rsidRDefault="0057725A" w:rsidP="00A76E34">
      <w:pPr>
        <w:pStyle w:val="ListParagraph"/>
        <w:numPr>
          <w:ilvl w:val="0"/>
          <w:numId w:val="8"/>
        </w:numPr>
        <w:tabs>
          <w:tab w:val="left" w:pos="2374"/>
        </w:tabs>
        <w:spacing w:after="0" w:line="36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Perusahaan yang menerbitkan laporan keuangan secara lengkap dan konisi</w:t>
      </w:r>
      <w:r w:rsidR="00956C57">
        <w:rPr>
          <w:rFonts w:ascii="Times New Roman" w:eastAsia="Times New Roman" w:hAnsi="Times New Roman" w:cs="Times New Roman"/>
          <w:sz w:val="24"/>
          <w:szCs w:val="24"/>
          <w:lang w:eastAsia="id-ID"/>
        </w:rPr>
        <w:t>s</w:t>
      </w:r>
      <w:r>
        <w:rPr>
          <w:rFonts w:ascii="Times New Roman" w:eastAsia="Times New Roman" w:hAnsi="Times New Roman" w:cs="Times New Roman"/>
          <w:sz w:val="24"/>
          <w:szCs w:val="24"/>
          <w:lang w:eastAsia="id-ID"/>
        </w:rPr>
        <w:t>ten selama periode 2014-2017</w:t>
      </w:r>
    </w:p>
    <w:p w:rsidR="00956C57" w:rsidRDefault="00956C57" w:rsidP="00A76E34">
      <w:pPr>
        <w:pStyle w:val="ListParagraph"/>
        <w:numPr>
          <w:ilvl w:val="0"/>
          <w:numId w:val="8"/>
        </w:numPr>
        <w:tabs>
          <w:tab w:val="left" w:pos="2374"/>
        </w:tabs>
        <w:spacing w:after="0" w:line="36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Perusahaan yang rutin membagikan dividen selama periode pengamatan 2014-2017</w:t>
      </w:r>
    </w:p>
    <w:p w:rsidR="00A76E34" w:rsidRDefault="00A76E34" w:rsidP="00A76E34">
      <w:pPr>
        <w:pStyle w:val="ListParagraph"/>
        <w:spacing w:after="0" w:line="480" w:lineRule="auto"/>
        <w:ind w:left="3240" w:firstLine="360"/>
        <w:rPr>
          <w:rFonts w:ascii="Times New Roman" w:hAnsi="Times New Roman" w:cs="Times New Roman"/>
          <w:b/>
          <w:sz w:val="24"/>
          <w:szCs w:val="24"/>
        </w:rPr>
      </w:pPr>
    </w:p>
    <w:p w:rsidR="00A76E34" w:rsidRDefault="00765947" w:rsidP="00A76E34">
      <w:pPr>
        <w:pStyle w:val="ListParagraph"/>
        <w:spacing w:after="0" w:line="480" w:lineRule="auto"/>
        <w:ind w:left="3240" w:firstLine="360"/>
        <w:rPr>
          <w:rFonts w:ascii="Times New Roman" w:hAnsi="Times New Roman" w:cs="Times New Roman"/>
          <w:b/>
          <w:sz w:val="24"/>
          <w:szCs w:val="24"/>
        </w:rPr>
      </w:pPr>
      <w:r>
        <w:rPr>
          <w:rFonts w:ascii="Times New Roman" w:hAnsi="Times New Roman" w:cs="Times New Roman"/>
          <w:b/>
          <w:sz w:val="24"/>
          <w:szCs w:val="24"/>
        </w:rPr>
        <w:t xml:space="preserve">           Tabel 3.1</w:t>
      </w:r>
    </w:p>
    <w:p w:rsidR="00A76E34" w:rsidRDefault="00A76E34" w:rsidP="00A76E34">
      <w:pPr>
        <w:pStyle w:val="ListParagraph"/>
        <w:spacing w:after="0" w:line="480" w:lineRule="auto"/>
        <w:ind w:left="3240" w:firstLine="360"/>
        <w:rPr>
          <w:rFonts w:ascii="Times New Roman" w:hAnsi="Times New Roman" w:cs="Times New Roman"/>
          <w:b/>
          <w:sz w:val="24"/>
          <w:szCs w:val="24"/>
        </w:rPr>
      </w:pPr>
      <w:r>
        <w:rPr>
          <w:rFonts w:ascii="Times New Roman" w:hAnsi="Times New Roman" w:cs="Times New Roman"/>
          <w:b/>
          <w:sz w:val="24"/>
          <w:szCs w:val="24"/>
        </w:rPr>
        <w:t xml:space="preserve">Hasil </w:t>
      </w:r>
      <w:r>
        <w:rPr>
          <w:rFonts w:ascii="Times New Roman" w:hAnsi="Times New Roman" w:cs="Times New Roman"/>
          <w:b/>
          <w:i/>
          <w:sz w:val="24"/>
          <w:szCs w:val="24"/>
        </w:rPr>
        <w:t>Purposive Sampling</w:t>
      </w:r>
    </w:p>
    <w:tbl>
      <w:tblPr>
        <w:tblStyle w:val="TableGrid"/>
        <w:tblW w:w="0" w:type="auto"/>
        <w:tblInd w:w="1080" w:type="dxa"/>
        <w:tblLook w:val="04A0" w:firstRow="1" w:lastRow="0" w:firstColumn="1" w:lastColumn="0" w:noHBand="0" w:noVBand="1"/>
      </w:tblPr>
      <w:tblGrid>
        <w:gridCol w:w="758"/>
        <w:gridCol w:w="3806"/>
        <w:gridCol w:w="2283"/>
      </w:tblGrid>
      <w:tr w:rsidR="00A76E34" w:rsidTr="006757FE">
        <w:tc>
          <w:tcPr>
            <w:tcW w:w="758" w:type="dxa"/>
            <w:shd w:val="clear" w:color="auto" w:fill="9CC2E5" w:themeFill="accent1" w:themeFillTint="99"/>
          </w:tcPr>
          <w:p w:rsidR="00A76E34" w:rsidRPr="00B763E3" w:rsidRDefault="00A76E34" w:rsidP="006757FE">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No</w:t>
            </w:r>
          </w:p>
        </w:tc>
        <w:tc>
          <w:tcPr>
            <w:tcW w:w="3806" w:type="dxa"/>
            <w:shd w:val="clear" w:color="auto" w:fill="9CC2E5" w:themeFill="accent1" w:themeFillTint="99"/>
          </w:tcPr>
          <w:p w:rsidR="00A76E34" w:rsidRPr="00B763E3" w:rsidRDefault="00A76E34" w:rsidP="006757FE">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Kriteria Pengambilan Sampel</w:t>
            </w:r>
          </w:p>
        </w:tc>
        <w:tc>
          <w:tcPr>
            <w:tcW w:w="2283" w:type="dxa"/>
            <w:shd w:val="clear" w:color="auto" w:fill="9CC2E5" w:themeFill="accent1" w:themeFillTint="99"/>
          </w:tcPr>
          <w:p w:rsidR="00A76E34" w:rsidRPr="00B763E3" w:rsidRDefault="00A76E34" w:rsidP="006757FE">
            <w:pPr>
              <w:pStyle w:val="ListParagraph"/>
              <w:spacing w:line="480" w:lineRule="auto"/>
              <w:ind w:left="0"/>
              <w:jc w:val="center"/>
              <w:rPr>
                <w:rFonts w:ascii="Times New Roman" w:hAnsi="Times New Roman" w:cs="Times New Roman"/>
                <w:sz w:val="24"/>
                <w:szCs w:val="24"/>
              </w:rPr>
            </w:pPr>
            <w:r w:rsidRPr="00B763E3">
              <w:rPr>
                <w:rFonts w:ascii="Times New Roman" w:hAnsi="Times New Roman" w:cs="Times New Roman"/>
                <w:sz w:val="24"/>
                <w:szCs w:val="24"/>
              </w:rPr>
              <w:t>Jumlah</w:t>
            </w:r>
          </w:p>
        </w:tc>
      </w:tr>
      <w:tr w:rsidR="00A76E34" w:rsidTr="006757FE">
        <w:tc>
          <w:tcPr>
            <w:tcW w:w="758" w:type="dxa"/>
          </w:tcPr>
          <w:p w:rsidR="00A76E34" w:rsidRPr="00B763E3" w:rsidRDefault="00A76E34" w:rsidP="006757FE">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806" w:type="dxa"/>
          </w:tcPr>
          <w:p w:rsidR="00A76E34" w:rsidRPr="00B763E3" w:rsidRDefault="00A76E34" w:rsidP="006757FE">
            <w:pPr>
              <w:pStyle w:val="ListParagraph"/>
              <w:spacing w:line="480" w:lineRule="auto"/>
              <w:ind w:left="0"/>
              <w:jc w:val="both"/>
              <w:rPr>
                <w:rFonts w:ascii="Times New Roman" w:hAnsi="Times New Roman" w:cs="Times New Roman"/>
                <w:sz w:val="24"/>
                <w:szCs w:val="24"/>
              </w:rPr>
            </w:pPr>
            <w:r>
              <w:rPr>
                <w:rFonts w:ascii="Times New Roman" w:hAnsi="Times New Roman" w:cs="Times New Roman"/>
                <w:sz w:val="24"/>
                <w:szCs w:val="24"/>
              </w:rPr>
              <w:t>Perusahaan pada sektor Industri Barang-Barang Konsumsi yang terdaftar di Bursa Efek Indonesia selama periode pengamatan 2014-2017</w:t>
            </w:r>
          </w:p>
        </w:tc>
        <w:tc>
          <w:tcPr>
            <w:tcW w:w="2283" w:type="dxa"/>
          </w:tcPr>
          <w:p w:rsidR="00A76E34" w:rsidRDefault="00A76E34" w:rsidP="006757FE">
            <w:pPr>
              <w:pStyle w:val="ListParagraph"/>
              <w:spacing w:line="480" w:lineRule="auto"/>
              <w:ind w:left="0"/>
              <w:jc w:val="center"/>
              <w:rPr>
                <w:rFonts w:ascii="Times New Roman" w:hAnsi="Times New Roman" w:cs="Times New Roman"/>
                <w:b/>
                <w:sz w:val="24"/>
                <w:szCs w:val="24"/>
              </w:rPr>
            </w:pPr>
          </w:p>
          <w:p w:rsidR="006D2365" w:rsidRDefault="006D2365" w:rsidP="006757FE">
            <w:pPr>
              <w:pStyle w:val="ListParagraph"/>
              <w:spacing w:line="480" w:lineRule="auto"/>
              <w:ind w:left="0"/>
              <w:jc w:val="center"/>
              <w:rPr>
                <w:rFonts w:ascii="Times New Roman" w:hAnsi="Times New Roman" w:cs="Times New Roman"/>
                <w:b/>
                <w:sz w:val="24"/>
                <w:szCs w:val="24"/>
              </w:rPr>
            </w:pPr>
          </w:p>
          <w:p w:rsidR="006D2365" w:rsidRDefault="006D2365" w:rsidP="006757FE">
            <w:pPr>
              <w:pStyle w:val="ListParagraph"/>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55</w:t>
            </w:r>
          </w:p>
        </w:tc>
      </w:tr>
      <w:tr w:rsidR="00A76E34" w:rsidTr="006757FE">
        <w:tc>
          <w:tcPr>
            <w:tcW w:w="758" w:type="dxa"/>
          </w:tcPr>
          <w:p w:rsidR="00A76E34" w:rsidRPr="00B763E3" w:rsidRDefault="00A76E34" w:rsidP="006757FE">
            <w:pPr>
              <w:pStyle w:val="ListParagraph"/>
              <w:spacing w:line="480" w:lineRule="auto"/>
              <w:ind w:left="0"/>
              <w:jc w:val="center"/>
              <w:rPr>
                <w:rFonts w:ascii="Times New Roman" w:hAnsi="Times New Roman" w:cs="Times New Roman"/>
                <w:sz w:val="24"/>
                <w:szCs w:val="24"/>
              </w:rPr>
            </w:pPr>
            <w:r w:rsidRPr="00B763E3">
              <w:rPr>
                <w:rFonts w:ascii="Times New Roman" w:hAnsi="Times New Roman" w:cs="Times New Roman"/>
                <w:sz w:val="24"/>
                <w:szCs w:val="24"/>
              </w:rPr>
              <w:t>2</w:t>
            </w:r>
          </w:p>
        </w:tc>
        <w:tc>
          <w:tcPr>
            <w:tcW w:w="3806" w:type="dxa"/>
          </w:tcPr>
          <w:p w:rsidR="00A76E34" w:rsidRPr="00B763E3" w:rsidRDefault="00A76E34" w:rsidP="006757FE">
            <w:pPr>
              <w:pStyle w:val="ListParagraph"/>
              <w:spacing w:line="480" w:lineRule="auto"/>
              <w:ind w:left="0"/>
              <w:jc w:val="both"/>
              <w:rPr>
                <w:rFonts w:ascii="Times New Roman" w:hAnsi="Times New Roman" w:cs="Times New Roman"/>
                <w:sz w:val="24"/>
                <w:szCs w:val="24"/>
              </w:rPr>
            </w:pPr>
            <w:r>
              <w:rPr>
                <w:rFonts w:ascii="Times New Roman" w:hAnsi="Times New Roman" w:cs="Times New Roman"/>
                <w:sz w:val="24"/>
                <w:szCs w:val="24"/>
              </w:rPr>
              <w:t>Perusahaan yang menerbitkan laporan keuangan secara lengkap dan konsisten selama periode 2014-2017</w:t>
            </w:r>
          </w:p>
        </w:tc>
        <w:tc>
          <w:tcPr>
            <w:tcW w:w="2283" w:type="dxa"/>
          </w:tcPr>
          <w:p w:rsidR="00A76E34" w:rsidRDefault="00A76E34" w:rsidP="006757FE">
            <w:pPr>
              <w:pStyle w:val="ListParagraph"/>
              <w:spacing w:line="480" w:lineRule="auto"/>
              <w:ind w:left="0"/>
              <w:jc w:val="center"/>
              <w:rPr>
                <w:rFonts w:ascii="Times New Roman" w:hAnsi="Times New Roman" w:cs="Times New Roman"/>
                <w:b/>
                <w:sz w:val="24"/>
                <w:szCs w:val="24"/>
              </w:rPr>
            </w:pPr>
          </w:p>
          <w:p w:rsidR="006D2365" w:rsidRDefault="006D2365" w:rsidP="006757FE">
            <w:pPr>
              <w:pStyle w:val="ListParagraph"/>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16</w:t>
            </w:r>
          </w:p>
        </w:tc>
      </w:tr>
      <w:tr w:rsidR="00A76E34" w:rsidTr="006757FE">
        <w:tc>
          <w:tcPr>
            <w:tcW w:w="758" w:type="dxa"/>
          </w:tcPr>
          <w:p w:rsidR="00A76E34" w:rsidRPr="00B763E3" w:rsidRDefault="00A76E34" w:rsidP="006757FE">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3</w:t>
            </w:r>
          </w:p>
        </w:tc>
        <w:tc>
          <w:tcPr>
            <w:tcW w:w="3806" w:type="dxa"/>
          </w:tcPr>
          <w:p w:rsidR="00A76E34" w:rsidRPr="00B763E3" w:rsidRDefault="00A76E34" w:rsidP="006757FE">
            <w:pPr>
              <w:pStyle w:val="ListParagraph"/>
              <w:spacing w:line="480" w:lineRule="auto"/>
              <w:ind w:left="0"/>
              <w:jc w:val="both"/>
              <w:rPr>
                <w:rFonts w:ascii="Times New Roman" w:hAnsi="Times New Roman" w:cs="Times New Roman"/>
                <w:sz w:val="24"/>
                <w:szCs w:val="24"/>
              </w:rPr>
            </w:pPr>
            <w:r>
              <w:rPr>
                <w:rFonts w:ascii="Times New Roman" w:hAnsi="Times New Roman" w:cs="Times New Roman"/>
                <w:sz w:val="24"/>
                <w:szCs w:val="24"/>
              </w:rPr>
              <w:t>Perusahaan yang rutin membagikan dividen selama periode pengamatan 2014-2017</w:t>
            </w:r>
          </w:p>
        </w:tc>
        <w:tc>
          <w:tcPr>
            <w:tcW w:w="2283" w:type="dxa"/>
          </w:tcPr>
          <w:p w:rsidR="00A76E34" w:rsidRDefault="00A76E34" w:rsidP="006757FE">
            <w:pPr>
              <w:pStyle w:val="ListParagraph"/>
              <w:spacing w:line="480" w:lineRule="auto"/>
              <w:ind w:left="0"/>
              <w:jc w:val="center"/>
              <w:rPr>
                <w:rFonts w:ascii="Times New Roman" w:hAnsi="Times New Roman" w:cs="Times New Roman"/>
                <w:b/>
                <w:sz w:val="24"/>
                <w:szCs w:val="24"/>
              </w:rPr>
            </w:pPr>
          </w:p>
          <w:p w:rsidR="006D2365" w:rsidRDefault="006D2365" w:rsidP="006757FE">
            <w:pPr>
              <w:pStyle w:val="ListParagraph"/>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16</w:t>
            </w:r>
          </w:p>
        </w:tc>
      </w:tr>
      <w:tr w:rsidR="00A76E34" w:rsidTr="006757FE">
        <w:tc>
          <w:tcPr>
            <w:tcW w:w="758" w:type="dxa"/>
          </w:tcPr>
          <w:p w:rsidR="00A76E34" w:rsidRPr="006D2365" w:rsidRDefault="006D2365" w:rsidP="006757FE">
            <w:pPr>
              <w:pStyle w:val="ListParagraph"/>
              <w:spacing w:line="480" w:lineRule="auto"/>
              <w:ind w:left="0"/>
              <w:jc w:val="center"/>
              <w:rPr>
                <w:rFonts w:ascii="Times New Roman" w:hAnsi="Times New Roman" w:cs="Times New Roman"/>
                <w:sz w:val="24"/>
                <w:szCs w:val="24"/>
              </w:rPr>
            </w:pPr>
            <w:r w:rsidRPr="006D2365">
              <w:rPr>
                <w:rFonts w:ascii="Times New Roman" w:hAnsi="Times New Roman" w:cs="Times New Roman"/>
                <w:sz w:val="24"/>
                <w:szCs w:val="24"/>
              </w:rPr>
              <w:t>4</w:t>
            </w:r>
          </w:p>
        </w:tc>
        <w:tc>
          <w:tcPr>
            <w:tcW w:w="3806" w:type="dxa"/>
          </w:tcPr>
          <w:p w:rsidR="00A76E34" w:rsidRPr="00B763E3" w:rsidRDefault="006D2365" w:rsidP="006D2365">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Perusahaan yang outlier</w:t>
            </w:r>
          </w:p>
        </w:tc>
        <w:tc>
          <w:tcPr>
            <w:tcW w:w="2283" w:type="dxa"/>
          </w:tcPr>
          <w:p w:rsidR="00A76E34" w:rsidRDefault="006D2365" w:rsidP="006757FE">
            <w:pPr>
              <w:pStyle w:val="ListParagraph"/>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4</w:t>
            </w:r>
          </w:p>
        </w:tc>
      </w:tr>
      <w:tr w:rsidR="006D2365" w:rsidTr="006757FE">
        <w:tc>
          <w:tcPr>
            <w:tcW w:w="758" w:type="dxa"/>
          </w:tcPr>
          <w:p w:rsidR="006D2365" w:rsidRPr="006D2365" w:rsidRDefault="006D2365" w:rsidP="006757FE">
            <w:pPr>
              <w:pStyle w:val="ListParagraph"/>
              <w:spacing w:line="480" w:lineRule="auto"/>
              <w:ind w:left="0"/>
              <w:jc w:val="center"/>
              <w:rPr>
                <w:rFonts w:ascii="Times New Roman" w:hAnsi="Times New Roman" w:cs="Times New Roman"/>
                <w:sz w:val="24"/>
                <w:szCs w:val="24"/>
              </w:rPr>
            </w:pPr>
          </w:p>
        </w:tc>
        <w:tc>
          <w:tcPr>
            <w:tcW w:w="3806" w:type="dxa"/>
          </w:tcPr>
          <w:p w:rsidR="006D2365" w:rsidRDefault="006D2365" w:rsidP="006D2365">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Total Sampel Penelitian</w:t>
            </w:r>
          </w:p>
        </w:tc>
        <w:tc>
          <w:tcPr>
            <w:tcW w:w="2283" w:type="dxa"/>
          </w:tcPr>
          <w:p w:rsidR="006D2365" w:rsidRDefault="006D2365" w:rsidP="006757FE">
            <w:pPr>
              <w:pStyle w:val="ListParagraph"/>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12</w:t>
            </w:r>
          </w:p>
        </w:tc>
      </w:tr>
    </w:tbl>
    <w:p w:rsidR="00956C57" w:rsidRPr="0057725A" w:rsidRDefault="00956C57" w:rsidP="00956C57">
      <w:pPr>
        <w:pStyle w:val="ListParagraph"/>
        <w:tabs>
          <w:tab w:val="left" w:pos="2374"/>
        </w:tabs>
        <w:spacing w:after="0" w:line="360" w:lineRule="auto"/>
        <w:ind w:left="1080"/>
        <w:rPr>
          <w:rFonts w:ascii="Times New Roman" w:eastAsia="Times New Roman" w:hAnsi="Times New Roman" w:cs="Times New Roman"/>
          <w:sz w:val="24"/>
          <w:szCs w:val="24"/>
          <w:lang w:eastAsia="id-ID"/>
        </w:rPr>
      </w:pPr>
    </w:p>
    <w:p w:rsidR="008E775F" w:rsidRPr="008E775F" w:rsidRDefault="008E775F" w:rsidP="008E775F">
      <w:pPr>
        <w:pStyle w:val="ListParagraph"/>
        <w:tabs>
          <w:tab w:val="left" w:pos="2374"/>
        </w:tabs>
        <w:spacing w:after="0" w:line="360" w:lineRule="auto"/>
        <w:ind w:left="1080"/>
        <w:rPr>
          <w:rFonts w:ascii="Times New Roman" w:eastAsia="Times New Roman" w:hAnsi="Times New Roman" w:cs="Times New Roman"/>
          <w:sz w:val="24"/>
          <w:szCs w:val="24"/>
          <w:lang w:eastAsia="id-ID"/>
        </w:rPr>
      </w:pPr>
    </w:p>
    <w:p w:rsidR="008E775F" w:rsidRDefault="00A76E34" w:rsidP="00A76E34">
      <w:pPr>
        <w:spacing w:after="0" w:line="480" w:lineRule="auto"/>
        <w:ind w:firstLine="720"/>
        <w:jc w:val="both"/>
        <w:rPr>
          <w:rFonts w:ascii="Times New Roman" w:hAnsi="Times New Roman" w:cs="Times New Roman"/>
          <w:sz w:val="24"/>
          <w:szCs w:val="24"/>
        </w:rPr>
      </w:pPr>
      <w:r w:rsidRPr="00A76E34">
        <w:rPr>
          <w:rFonts w:ascii="Times New Roman" w:hAnsi="Times New Roman" w:cs="Times New Roman"/>
          <w:sz w:val="24"/>
          <w:szCs w:val="24"/>
        </w:rPr>
        <w:t xml:space="preserve">Berdasarkan pada kriteria pengambilan sampel seperti yang telah disebutkan di atas, maka jumlah sampel yang digunakan dalam penelitian ini adalah </w:t>
      </w:r>
      <w:r>
        <w:rPr>
          <w:rFonts w:ascii="Times New Roman" w:hAnsi="Times New Roman" w:cs="Times New Roman"/>
          <w:sz w:val="24"/>
          <w:szCs w:val="24"/>
        </w:rPr>
        <w:t>16 perusahaan.</w:t>
      </w:r>
    </w:p>
    <w:p w:rsidR="00A76E34" w:rsidRDefault="00765947" w:rsidP="00765947">
      <w:pPr>
        <w:spacing w:after="0" w:line="240" w:lineRule="auto"/>
        <w:ind w:firstLine="720"/>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765947">
        <w:rPr>
          <w:rFonts w:ascii="Times New Roman" w:hAnsi="Times New Roman" w:cs="Times New Roman"/>
          <w:b/>
          <w:sz w:val="24"/>
          <w:szCs w:val="24"/>
        </w:rPr>
        <w:t>Tabel 3.2</w:t>
      </w:r>
    </w:p>
    <w:p w:rsidR="00765947" w:rsidRPr="00765947" w:rsidRDefault="00765947" w:rsidP="00765947">
      <w:pPr>
        <w:spacing w:after="0" w:line="240" w:lineRule="auto"/>
        <w:ind w:firstLine="720"/>
        <w:jc w:val="both"/>
        <w:rPr>
          <w:rFonts w:ascii="Times New Roman" w:hAnsi="Times New Roman" w:cs="Times New Roman"/>
          <w:b/>
          <w:sz w:val="24"/>
          <w:szCs w:val="24"/>
        </w:rPr>
      </w:pPr>
    </w:p>
    <w:p w:rsidR="00A76E34" w:rsidRDefault="006D2365" w:rsidP="007659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Daftar Sampel Perusahaan Pada S</w:t>
      </w:r>
      <w:r w:rsidR="00A76E34">
        <w:rPr>
          <w:rFonts w:ascii="Times New Roman" w:hAnsi="Times New Roman" w:cs="Times New Roman"/>
          <w:b/>
          <w:sz w:val="24"/>
          <w:szCs w:val="24"/>
        </w:rPr>
        <w:t>ektor Industri Barang-Barang Konsumsi</w:t>
      </w:r>
      <w:r>
        <w:rPr>
          <w:rFonts w:ascii="Times New Roman" w:hAnsi="Times New Roman" w:cs="Times New Roman"/>
          <w:b/>
          <w:sz w:val="24"/>
          <w:szCs w:val="24"/>
        </w:rPr>
        <w:t xml:space="preserve"> Periode 2014-2017</w:t>
      </w:r>
    </w:p>
    <w:p w:rsidR="00A76E34" w:rsidRPr="00B1728B" w:rsidRDefault="00A76E34" w:rsidP="00A76E34">
      <w:pPr>
        <w:spacing w:after="0" w:line="360" w:lineRule="auto"/>
        <w:ind w:firstLine="720"/>
        <w:rPr>
          <w:rFonts w:ascii="Times New Roman" w:hAnsi="Times New Roman" w:cs="Times New Roman"/>
          <w:b/>
          <w:sz w:val="24"/>
          <w:szCs w:val="24"/>
        </w:rPr>
      </w:pPr>
      <w:r>
        <w:rPr>
          <w:rFonts w:ascii="Times New Roman" w:hAnsi="Times New Roman" w:cs="Times New Roman"/>
          <w:b/>
          <w:sz w:val="24"/>
          <w:szCs w:val="24"/>
        </w:rPr>
        <w:t xml:space="preserve">            </w:t>
      </w:r>
    </w:p>
    <w:tbl>
      <w:tblPr>
        <w:tblStyle w:val="TableGrid"/>
        <w:tblW w:w="0" w:type="auto"/>
        <w:tblInd w:w="1117" w:type="dxa"/>
        <w:tblLook w:val="04A0" w:firstRow="1" w:lastRow="0" w:firstColumn="1" w:lastColumn="0" w:noHBand="0" w:noVBand="1"/>
      </w:tblPr>
      <w:tblGrid>
        <w:gridCol w:w="560"/>
        <w:gridCol w:w="1600"/>
        <w:gridCol w:w="4212"/>
      </w:tblGrid>
      <w:tr w:rsidR="00A76E34" w:rsidTr="000075E4">
        <w:trPr>
          <w:trHeight w:val="690"/>
        </w:trPr>
        <w:tc>
          <w:tcPr>
            <w:tcW w:w="560" w:type="dxa"/>
          </w:tcPr>
          <w:p w:rsidR="00A76E34" w:rsidRDefault="00A76E34" w:rsidP="006757FE">
            <w:pPr>
              <w:spacing w:line="360" w:lineRule="auto"/>
              <w:jc w:val="center"/>
              <w:rPr>
                <w:rFonts w:ascii="Times New Roman" w:hAnsi="Times New Roman" w:cs="Times New Roman"/>
                <w:b/>
                <w:sz w:val="24"/>
                <w:szCs w:val="24"/>
              </w:rPr>
            </w:pPr>
            <w:r>
              <w:rPr>
                <w:rFonts w:ascii="Times New Roman" w:hAnsi="Times New Roman" w:cs="Times New Roman"/>
                <w:b/>
                <w:sz w:val="24"/>
                <w:szCs w:val="24"/>
              </w:rPr>
              <w:t>No</w:t>
            </w:r>
          </w:p>
        </w:tc>
        <w:tc>
          <w:tcPr>
            <w:tcW w:w="1600" w:type="dxa"/>
          </w:tcPr>
          <w:p w:rsidR="00A76E34" w:rsidRDefault="00A76E34" w:rsidP="006757FE">
            <w:pPr>
              <w:spacing w:line="360" w:lineRule="auto"/>
              <w:jc w:val="center"/>
              <w:rPr>
                <w:rFonts w:ascii="Times New Roman" w:hAnsi="Times New Roman" w:cs="Times New Roman"/>
                <w:b/>
                <w:sz w:val="24"/>
                <w:szCs w:val="24"/>
              </w:rPr>
            </w:pPr>
            <w:r>
              <w:rPr>
                <w:rFonts w:ascii="Times New Roman" w:hAnsi="Times New Roman" w:cs="Times New Roman"/>
                <w:b/>
                <w:sz w:val="24"/>
                <w:szCs w:val="24"/>
              </w:rPr>
              <w:t>Kode Emiten</w:t>
            </w:r>
          </w:p>
        </w:tc>
        <w:tc>
          <w:tcPr>
            <w:tcW w:w="4212" w:type="dxa"/>
          </w:tcPr>
          <w:p w:rsidR="00A76E34" w:rsidRDefault="00A76E34" w:rsidP="006757FE">
            <w:pPr>
              <w:spacing w:line="360" w:lineRule="auto"/>
              <w:ind w:firstLine="720"/>
              <w:rPr>
                <w:rFonts w:ascii="Times New Roman" w:hAnsi="Times New Roman" w:cs="Times New Roman"/>
                <w:b/>
                <w:sz w:val="24"/>
                <w:szCs w:val="24"/>
              </w:rPr>
            </w:pPr>
            <w:r>
              <w:rPr>
                <w:rFonts w:ascii="Times New Roman" w:hAnsi="Times New Roman" w:cs="Times New Roman"/>
                <w:b/>
                <w:sz w:val="24"/>
                <w:szCs w:val="24"/>
              </w:rPr>
              <w:t xml:space="preserve">            Nama Emiten</w:t>
            </w:r>
          </w:p>
        </w:tc>
      </w:tr>
      <w:tr w:rsidR="00A06D87" w:rsidTr="000075E4">
        <w:trPr>
          <w:trHeight w:val="701"/>
        </w:trPr>
        <w:tc>
          <w:tcPr>
            <w:tcW w:w="560" w:type="dxa"/>
          </w:tcPr>
          <w:p w:rsidR="00A06D87" w:rsidRPr="00B1728B" w:rsidRDefault="00A06D87" w:rsidP="00A06D87">
            <w:pPr>
              <w:spacing w:line="360" w:lineRule="auto"/>
              <w:jc w:val="center"/>
              <w:rPr>
                <w:rFonts w:ascii="Times New Roman" w:hAnsi="Times New Roman" w:cs="Times New Roman"/>
                <w:sz w:val="24"/>
                <w:szCs w:val="24"/>
              </w:rPr>
            </w:pPr>
            <w:r w:rsidRPr="00B1728B">
              <w:rPr>
                <w:rFonts w:ascii="Times New Roman" w:hAnsi="Times New Roman" w:cs="Times New Roman"/>
                <w:sz w:val="24"/>
                <w:szCs w:val="24"/>
              </w:rPr>
              <w:t>1.</w:t>
            </w:r>
          </w:p>
        </w:tc>
        <w:tc>
          <w:tcPr>
            <w:tcW w:w="1600" w:type="dxa"/>
          </w:tcPr>
          <w:p w:rsidR="00A06D87" w:rsidRPr="00B1728B" w:rsidRDefault="00A06D87" w:rsidP="00A06D87">
            <w:pPr>
              <w:spacing w:line="360" w:lineRule="auto"/>
              <w:jc w:val="center"/>
              <w:rPr>
                <w:rFonts w:ascii="Times New Roman" w:hAnsi="Times New Roman" w:cs="Times New Roman"/>
                <w:sz w:val="24"/>
                <w:szCs w:val="24"/>
              </w:rPr>
            </w:pPr>
            <w:r>
              <w:rPr>
                <w:rFonts w:ascii="Times New Roman" w:hAnsi="Times New Roman" w:cs="Times New Roman"/>
                <w:sz w:val="24"/>
                <w:szCs w:val="24"/>
              </w:rPr>
              <w:t>DVLT</w:t>
            </w:r>
          </w:p>
        </w:tc>
        <w:tc>
          <w:tcPr>
            <w:tcW w:w="4212" w:type="dxa"/>
          </w:tcPr>
          <w:p w:rsidR="00A06D87" w:rsidRPr="007E7D49" w:rsidRDefault="00A06D87" w:rsidP="00A06D87">
            <w:pPr>
              <w:spacing w:line="360" w:lineRule="auto"/>
              <w:rPr>
                <w:rFonts w:ascii="Times New Roman" w:hAnsi="Times New Roman" w:cs="Times New Roman"/>
                <w:sz w:val="24"/>
                <w:szCs w:val="24"/>
              </w:rPr>
            </w:pPr>
            <w:r>
              <w:rPr>
                <w:rFonts w:ascii="Times New Roman" w:hAnsi="Times New Roman" w:cs="Times New Roman"/>
                <w:sz w:val="24"/>
                <w:szCs w:val="24"/>
              </w:rPr>
              <w:t>Darya-Varia Laboratoria Tbk.</w:t>
            </w:r>
          </w:p>
        </w:tc>
      </w:tr>
      <w:tr w:rsidR="00A06D87" w:rsidTr="000075E4">
        <w:trPr>
          <w:trHeight w:val="697"/>
        </w:trPr>
        <w:tc>
          <w:tcPr>
            <w:tcW w:w="560" w:type="dxa"/>
          </w:tcPr>
          <w:p w:rsidR="00A06D87" w:rsidRPr="00B1728B" w:rsidRDefault="00A06D87" w:rsidP="00A06D87">
            <w:pPr>
              <w:spacing w:line="360" w:lineRule="auto"/>
              <w:jc w:val="center"/>
              <w:rPr>
                <w:rFonts w:ascii="Times New Roman" w:hAnsi="Times New Roman" w:cs="Times New Roman"/>
                <w:sz w:val="24"/>
                <w:szCs w:val="24"/>
              </w:rPr>
            </w:pPr>
            <w:r w:rsidRPr="00B1728B">
              <w:rPr>
                <w:rFonts w:ascii="Times New Roman" w:hAnsi="Times New Roman" w:cs="Times New Roman"/>
                <w:sz w:val="24"/>
                <w:szCs w:val="24"/>
              </w:rPr>
              <w:t>2.</w:t>
            </w:r>
          </w:p>
        </w:tc>
        <w:tc>
          <w:tcPr>
            <w:tcW w:w="1600" w:type="dxa"/>
          </w:tcPr>
          <w:p w:rsidR="00A06D87" w:rsidRPr="00B1728B" w:rsidRDefault="00A06D87" w:rsidP="00A06D87">
            <w:pPr>
              <w:spacing w:line="360" w:lineRule="auto"/>
              <w:jc w:val="center"/>
              <w:rPr>
                <w:rFonts w:ascii="Times New Roman" w:hAnsi="Times New Roman" w:cs="Times New Roman"/>
                <w:sz w:val="24"/>
                <w:szCs w:val="24"/>
              </w:rPr>
            </w:pPr>
            <w:r>
              <w:rPr>
                <w:rFonts w:ascii="Times New Roman" w:hAnsi="Times New Roman" w:cs="Times New Roman"/>
                <w:sz w:val="24"/>
                <w:szCs w:val="24"/>
              </w:rPr>
              <w:t>GGRM</w:t>
            </w:r>
          </w:p>
        </w:tc>
        <w:tc>
          <w:tcPr>
            <w:tcW w:w="4212" w:type="dxa"/>
          </w:tcPr>
          <w:p w:rsidR="00A06D87" w:rsidRPr="007E7D49" w:rsidRDefault="00A06D87" w:rsidP="00A06D87">
            <w:pPr>
              <w:spacing w:line="360" w:lineRule="auto"/>
              <w:rPr>
                <w:rFonts w:ascii="Times New Roman" w:hAnsi="Times New Roman" w:cs="Times New Roman"/>
                <w:sz w:val="24"/>
                <w:szCs w:val="24"/>
              </w:rPr>
            </w:pPr>
            <w:r>
              <w:rPr>
                <w:rFonts w:ascii="Times New Roman" w:hAnsi="Times New Roman" w:cs="Times New Roman"/>
                <w:sz w:val="24"/>
                <w:szCs w:val="24"/>
              </w:rPr>
              <w:t>Gudang Garam Tbk.</w:t>
            </w:r>
          </w:p>
        </w:tc>
      </w:tr>
      <w:tr w:rsidR="00A06D87" w:rsidTr="000075E4">
        <w:trPr>
          <w:trHeight w:val="707"/>
        </w:trPr>
        <w:tc>
          <w:tcPr>
            <w:tcW w:w="560" w:type="dxa"/>
          </w:tcPr>
          <w:p w:rsidR="00A06D87" w:rsidRPr="00B1728B" w:rsidRDefault="00A06D87" w:rsidP="00A06D87">
            <w:pPr>
              <w:spacing w:line="360" w:lineRule="auto"/>
              <w:jc w:val="center"/>
              <w:rPr>
                <w:rFonts w:ascii="Times New Roman" w:hAnsi="Times New Roman" w:cs="Times New Roman"/>
                <w:sz w:val="24"/>
                <w:szCs w:val="24"/>
              </w:rPr>
            </w:pPr>
            <w:r w:rsidRPr="00B1728B">
              <w:rPr>
                <w:rFonts w:ascii="Times New Roman" w:hAnsi="Times New Roman" w:cs="Times New Roman"/>
                <w:sz w:val="24"/>
                <w:szCs w:val="24"/>
              </w:rPr>
              <w:t>3.</w:t>
            </w:r>
          </w:p>
        </w:tc>
        <w:tc>
          <w:tcPr>
            <w:tcW w:w="1600" w:type="dxa"/>
          </w:tcPr>
          <w:p w:rsidR="00A06D87" w:rsidRPr="00B1728B" w:rsidRDefault="00A06D87" w:rsidP="00A06D87">
            <w:pPr>
              <w:spacing w:line="360" w:lineRule="auto"/>
              <w:jc w:val="center"/>
              <w:rPr>
                <w:rFonts w:ascii="Times New Roman" w:hAnsi="Times New Roman" w:cs="Times New Roman"/>
                <w:sz w:val="24"/>
                <w:szCs w:val="24"/>
              </w:rPr>
            </w:pPr>
            <w:r w:rsidRPr="00B1728B">
              <w:rPr>
                <w:rFonts w:ascii="Times New Roman" w:hAnsi="Times New Roman" w:cs="Times New Roman"/>
                <w:sz w:val="24"/>
                <w:szCs w:val="24"/>
              </w:rPr>
              <w:t>HMSP</w:t>
            </w:r>
          </w:p>
        </w:tc>
        <w:tc>
          <w:tcPr>
            <w:tcW w:w="4212" w:type="dxa"/>
          </w:tcPr>
          <w:p w:rsidR="00A06D87" w:rsidRPr="007E7D49" w:rsidRDefault="00A06D87" w:rsidP="00A06D87">
            <w:pPr>
              <w:spacing w:line="360" w:lineRule="auto"/>
              <w:rPr>
                <w:rFonts w:ascii="Times New Roman" w:hAnsi="Times New Roman" w:cs="Times New Roman"/>
                <w:sz w:val="24"/>
                <w:szCs w:val="24"/>
              </w:rPr>
            </w:pPr>
            <w:r>
              <w:rPr>
                <w:rFonts w:ascii="Times New Roman" w:hAnsi="Times New Roman" w:cs="Times New Roman"/>
                <w:sz w:val="24"/>
                <w:szCs w:val="24"/>
              </w:rPr>
              <w:t>Hanjaya Mandala Sampoerna Tbk.</w:t>
            </w:r>
          </w:p>
        </w:tc>
      </w:tr>
      <w:tr w:rsidR="00A06D87" w:rsidTr="000075E4">
        <w:trPr>
          <w:trHeight w:val="689"/>
        </w:trPr>
        <w:tc>
          <w:tcPr>
            <w:tcW w:w="560" w:type="dxa"/>
          </w:tcPr>
          <w:p w:rsidR="00A06D87" w:rsidRPr="00B1728B" w:rsidRDefault="00A06D87" w:rsidP="00A06D87">
            <w:pPr>
              <w:spacing w:line="360" w:lineRule="auto"/>
              <w:jc w:val="center"/>
              <w:rPr>
                <w:rFonts w:ascii="Times New Roman" w:hAnsi="Times New Roman" w:cs="Times New Roman"/>
                <w:sz w:val="24"/>
                <w:szCs w:val="24"/>
              </w:rPr>
            </w:pPr>
            <w:r w:rsidRPr="00B1728B">
              <w:rPr>
                <w:rFonts w:ascii="Times New Roman" w:hAnsi="Times New Roman" w:cs="Times New Roman"/>
                <w:sz w:val="24"/>
                <w:szCs w:val="24"/>
              </w:rPr>
              <w:t>4.</w:t>
            </w:r>
          </w:p>
        </w:tc>
        <w:tc>
          <w:tcPr>
            <w:tcW w:w="1600" w:type="dxa"/>
          </w:tcPr>
          <w:p w:rsidR="00A06D87" w:rsidRPr="00B1728B" w:rsidRDefault="00A06D87" w:rsidP="00A06D87">
            <w:pPr>
              <w:spacing w:line="360" w:lineRule="auto"/>
              <w:jc w:val="center"/>
              <w:rPr>
                <w:rFonts w:ascii="Times New Roman" w:hAnsi="Times New Roman" w:cs="Times New Roman"/>
                <w:sz w:val="24"/>
                <w:szCs w:val="24"/>
              </w:rPr>
            </w:pPr>
            <w:r w:rsidRPr="00B1728B">
              <w:rPr>
                <w:rFonts w:ascii="Times New Roman" w:hAnsi="Times New Roman" w:cs="Times New Roman"/>
                <w:sz w:val="24"/>
                <w:szCs w:val="24"/>
              </w:rPr>
              <w:t>ICBC</w:t>
            </w:r>
          </w:p>
        </w:tc>
        <w:tc>
          <w:tcPr>
            <w:tcW w:w="4212" w:type="dxa"/>
          </w:tcPr>
          <w:p w:rsidR="00A06D87" w:rsidRPr="007E7D49" w:rsidRDefault="00A06D87" w:rsidP="00A06D87">
            <w:pPr>
              <w:spacing w:line="360" w:lineRule="auto"/>
              <w:rPr>
                <w:rFonts w:ascii="Times New Roman" w:hAnsi="Times New Roman" w:cs="Times New Roman"/>
                <w:sz w:val="24"/>
                <w:szCs w:val="24"/>
              </w:rPr>
            </w:pPr>
            <w:r>
              <w:rPr>
                <w:rFonts w:ascii="Times New Roman" w:hAnsi="Times New Roman" w:cs="Times New Roman"/>
                <w:sz w:val="24"/>
                <w:szCs w:val="24"/>
              </w:rPr>
              <w:t>Indofood CBP Sukses Makmur Tbk.</w:t>
            </w:r>
          </w:p>
        </w:tc>
      </w:tr>
      <w:tr w:rsidR="00A06D87" w:rsidTr="000075E4">
        <w:trPr>
          <w:trHeight w:val="699"/>
        </w:trPr>
        <w:tc>
          <w:tcPr>
            <w:tcW w:w="560" w:type="dxa"/>
          </w:tcPr>
          <w:p w:rsidR="00A06D87" w:rsidRPr="00B1728B" w:rsidRDefault="00A06D87" w:rsidP="00A06D87">
            <w:pPr>
              <w:spacing w:line="360" w:lineRule="auto"/>
              <w:jc w:val="center"/>
              <w:rPr>
                <w:rFonts w:ascii="Times New Roman" w:hAnsi="Times New Roman" w:cs="Times New Roman"/>
                <w:sz w:val="24"/>
                <w:szCs w:val="24"/>
              </w:rPr>
            </w:pPr>
            <w:r w:rsidRPr="00B1728B">
              <w:rPr>
                <w:rFonts w:ascii="Times New Roman" w:hAnsi="Times New Roman" w:cs="Times New Roman"/>
                <w:sz w:val="24"/>
                <w:szCs w:val="24"/>
              </w:rPr>
              <w:t>5.</w:t>
            </w:r>
          </w:p>
        </w:tc>
        <w:tc>
          <w:tcPr>
            <w:tcW w:w="1600" w:type="dxa"/>
          </w:tcPr>
          <w:p w:rsidR="00A06D87" w:rsidRPr="00B1728B" w:rsidRDefault="00A06D87" w:rsidP="00A06D87">
            <w:pPr>
              <w:spacing w:line="360" w:lineRule="auto"/>
              <w:jc w:val="center"/>
              <w:rPr>
                <w:rFonts w:ascii="Times New Roman" w:hAnsi="Times New Roman" w:cs="Times New Roman"/>
                <w:sz w:val="24"/>
                <w:szCs w:val="24"/>
              </w:rPr>
            </w:pPr>
            <w:r w:rsidRPr="00B1728B">
              <w:rPr>
                <w:rFonts w:ascii="Times New Roman" w:hAnsi="Times New Roman" w:cs="Times New Roman"/>
                <w:sz w:val="24"/>
                <w:szCs w:val="24"/>
              </w:rPr>
              <w:t>INDF</w:t>
            </w:r>
          </w:p>
        </w:tc>
        <w:tc>
          <w:tcPr>
            <w:tcW w:w="4212" w:type="dxa"/>
          </w:tcPr>
          <w:p w:rsidR="00A06D87" w:rsidRPr="007E7D49" w:rsidRDefault="00A06D87" w:rsidP="00A06D87">
            <w:pPr>
              <w:spacing w:line="360" w:lineRule="auto"/>
              <w:rPr>
                <w:rFonts w:ascii="Times New Roman" w:hAnsi="Times New Roman" w:cs="Times New Roman"/>
                <w:sz w:val="24"/>
                <w:szCs w:val="24"/>
              </w:rPr>
            </w:pPr>
            <w:r>
              <w:rPr>
                <w:rFonts w:ascii="Times New Roman" w:hAnsi="Times New Roman" w:cs="Times New Roman"/>
                <w:sz w:val="24"/>
                <w:szCs w:val="24"/>
              </w:rPr>
              <w:t>Indofood Sukses Makmur Tbk.</w:t>
            </w:r>
          </w:p>
        </w:tc>
      </w:tr>
      <w:tr w:rsidR="00A06D87" w:rsidTr="000075E4">
        <w:trPr>
          <w:trHeight w:val="709"/>
        </w:trPr>
        <w:tc>
          <w:tcPr>
            <w:tcW w:w="560" w:type="dxa"/>
          </w:tcPr>
          <w:p w:rsidR="00A06D87" w:rsidRPr="00B1728B" w:rsidRDefault="00A06D87" w:rsidP="00A06D87">
            <w:pPr>
              <w:spacing w:line="360" w:lineRule="auto"/>
              <w:jc w:val="center"/>
              <w:rPr>
                <w:rFonts w:ascii="Times New Roman" w:hAnsi="Times New Roman" w:cs="Times New Roman"/>
                <w:sz w:val="24"/>
                <w:szCs w:val="24"/>
              </w:rPr>
            </w:pPr>
            <w:r w:rsidRPr="00B1728B">
              <w:rPr>
                <w:rFonts w:ascii="Times New Roman" w:hAnsi="Times New Roman" w:cs="Times New Roman"/>
                <w:sz w:val="24"/>
                <w:szCs w:val="24"/>
              </w:rPr>
              <w:t>6.</w:t>
            </w:r>
          </w:p>
        </w:tc>
        <w:tc>
          <w:tcPr>
            <w:tcW w:w="1600" w:type="dxa"/>
          </w:tcPr>
          <w:p w:rsidR="00A06D87" w:rsidRPr="00B1728B" w:rsidRDefault="00A06D87" w:rsidP="00A06D87">
            <w:pPr>
              <w:spacing w:line="360" w:lineRule="auto"/>
              <w:jc w:val="center"/>
              <w:rPr>
                <w:rFonts w:ascii="Times New Roman" w:hAnsi="Times New Roman" w:cs="Times New Roman"/>
                <w:sz w:val="24"/>
                <w:szCs w:val="24"/>
              </w:rPr>
            </w:pPr>
            <w:r w:rsidRPr="00B1728B">
              <w:rPr>
                <w:rFonts w:ascii="Times New Roman" w:hAnsi="Times New Roman" w:cs="Times New Roman"/>
                <w:sz w:val="24"/>
                <w:szCs w:val="24"/>
              </w:rPr>
              <w:t>UNVR</w:t>
            </w:r>
          </w:p>
        </w:tc>
        <w:tc>
          <w:tcPr>
            <w:tcW w:w="4212" w:type="dxa"/>
          </w:tcPr>
          <w:p w:rsidR="00A06D87" w:rsidRPr="00043EBC" w:rsidRDefault="00A06D87" w:rsidP="00A06D87">
            <w:pPr>
              <w:spacing w:line="360" w:lineRule="auto"/>
              <w:rPr>
                <w:rFonts w:ascii="Times New Roman" w:hAnsi="Times New Roman" w:cs="Times New Roman"/>
                <w:sz w:val="24"/>
                <w:szCs w:val="24"/>
              </w:rPr>
            </w:pPr>
            <w:r w:rsidRPr="00043EBC">
              <w:rPr>
                <w:rFonts w:ascii="Times New Roman" w:hAnsi="Times New Roman" w:cs="Times New Roman"/>
                <w:sz w:val="24"/>
                <w:szCs w:val="24"/>
              </w:rPr>
              <w:t>Unilever</w:t>
            </w:r>
            <w:r>
              <w:rPr>
                <w:rFonts w:ascii="Times New Roman" w:hAnsi="Times New Roman" w:cs="Times New Roman"/>
                <w:sz w:val="24"/>
                <w:szCs w:val="24"/>
              </w:rPr>
              <w:t xml:space="preserve"> Indonesia Tbk.</w:t>
            </w:r>
          </w:p>
        </w:tc>
      </w:tr>
      <w:tr w:rsidR="00A06D87" w:rsidTr="000075E4">
        <w:trPr>
          <w:trHeight w:val="691"/>
        </w:trPr>
        <w:tc>
          <w:tcPr>
            <w:tcW w:w="560" w:type="dxa"/>
          </w:tcPr>
          <w:p w:rsidR="00A06D87" w:rsidRPr="00B1728B" w:rsidRDefault="00A06D87" w:rsidP="00A06D87">
            <w:pPr>
              <w:spacing w:line="360" w:lineRule="auto"/>
              <w:jc w:val="center"/>
              <w:rPr>
                <w:rFonts w:ascii="Times New Roman" w:hAnsi="Times New Roman" w:cs="Times New Roman"/>
                <w:sz w:val="24"/>
                <w:szCs w:val="24"/>
              </w:rPr>
            </w:pPr>
            <w:r w:rsidRPr="00B1728B">
              <w:rPr>
                <w:rFonts w:ascii="Times New Roman" w:hAnsi="Times New Roman" w:cs="Times New Roman"/>
                <w:sz w:val="24"/>
                <w:szCs w:val="24"/>
              </w:rPr>
              <w:t>7.</w:t>
            </w:r>
          </w:p>
        </w:tc>
        <w:tc>
          <w:tcPr>
            <w:tcW w:w="1600" w:type="dxa"/>
          </w:tcPr>
          <w:p w:rsidR="00A06D87" w:rsidRPr="00B1728B" w:rsidRDefault="00A06D87" w:rsidP="00A06D87">
            <w:pPr>
              <w:spacing w:line="360" w:lineRule="auto"/>
              <w:jc w:val="center"/>
              <w:rPr>
                <w:rFonts w:ascii="Times New Roman" w:hAnsi="Times New Roman" w:cs="Times New Roman"/>
                <w:sz w:val="24"/>
                <w:szCs w:val="24"/>
              </w:rPr>
            </w:pPr>
            <w:r w:rsidRPr="00B1728B">
              <w:rPr>
                <w:rFonts w:ascii="Times New Roman" w:hAnsi="Times New Roman" w:cs="Times New Roman"/>
                <w:sz w:val="24"/>
                <w:szCs w:val="24"/>
              </w:rPr>
              <w:t>TSPC</w:t>
            </w:r>
          </w:p>
        </w:tc>
        <w:tc>
          <w:tcPr>
            <w:tcW w:w="4212" w:type="dxa"/>
          </w:tcPr>
          <w:p w:rsidR="00A06D87" w:rsidRPr="00043EBC" w:rsidRDefault="00A06D87" w:rsidP="00A06D87">
            <w:pPr>
              <w:spacing w:line="360" w:lineRule="auto"/>
              <w:rPr>
                <w:rFonts w:ascii="Times New Roman" w:hAnsi="Times New Roman" w:cs="Times New Roman"/>
                <w:sz w:val="24"/>
                <w:szCs w:val="24"/>
              </w:rPr>
            </w:pPr>
            <w:r>
              <w:rPr>
                <w:rFonts w:ascii="Times New Roman" w:hAnsi="Times New Roman" w:cs="Times New Roman"/>
                <w:sz w:val="24"/>
                <w:szCs w:val="24"/>
              </w:rPr>
              <w:t>Tempo Scan  Pacific Tbk.</w:t>
            </w:r>
          </w:p>
        </w:tc>
      </w:tr>
      <w:tr w:rsidR="00A06D87" w:rsidTr="000075E4">
        <w:trPr>
          <w:trHeight w:val="700"/>
        </w:trPr>
        <w:tc>
          <w:tcPr>
            <w:tcW w:w="560" w:type="dxa"/>
          </w:tcPr>
          <w:p w:rsidR="00A06D87" w:rsidRPr="00B1728B" w:rsidRDefault="00A06D87" w:rsidP="00A06D87">
            <w:pPr>
              <w:spacing w:line="36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600" w:type="dxa"/>
          </w:tcPr>
          <w:p w:rsidR="00A06D87" w:rsidRPr="00B1728B" w:rsidRDefault="00A06D87" w:rsidP="00A06D87">
            <w:pPr>
              <w:spacing w:line="360" w:lineRule="auto"/>
              <w:jc w:val="center"/>
              <w:rPr>
                <w:rFonts w:ascii="Times New Roman" w:hAnsi="Times New Roman" w:cs="Times New Roman"/>
                <w:sz w:val="24"/>
                <w:szCs w:val="24"/>
              </w:rPr>
            </w:pPr>
            <w:r w:rsidRPr="00B1728B">
              <w:rPr>
                <w:rFonts w:ascii="Times New Roman" w:hAnsi="Times New Roman" w:cs="Times New Roman"/>
                <w:sz w:val="24"/>
                <w:szCs w:val="24"/>
              </w:rPr>
              <w:t>MERK</w:t>
            </w:r>
          </w:p>
        </w:tc>
        <w:tc>
          <w:tcPr>
            <w:tcW w:w="4212" w:type="dxa"/>
          </w:tcPr>
          <w:p w:rsidR="00A06D87" w:rsidRDefault="00A06D87" w:rsidP="00A06D87">
            <w:pPr>
              <w:spacing w:line="360" w:lineRule="auto"/>
              <w:rPr>
                <w:rFonts w:ascii="Times New Roman" w:hAnsi="Times New Roman" w:cs="Times New Roman"/>
                <w:b/>
                <w:sz w:val="24"/>
                <w:szCs w:val="24"/>
              </w:rPr>
            </w:pPr>
            <w:r w:rsidRPr="007E7D49">
              <w:rPr>
                <w:rFonts w:ascii="Times New Roman" w:hAnsi="Times New Roman" w:cs="Times New Roman"/>
                <w:sz w:val="24"/>
                <w:szCs w:val="24"/>
              </w:rPr>
              <w:t>Merck Tbk.</w:t>
            </w:r>
          </w:p>
        </w:tc>
      </w:tr>
      <w:tr w:rsidR="00A06D87" w:rsidTr="00A06D87">
        <w:trPr>
          <w:trHeight w:val="551"/>
        </w:trPr>
        <w:tc>
          <w:tcPr>
            <w:tcW w:w="560" w:type="dxa"/>
          </w:tcPr>
          <w:p w:rsidR="00A06D87" w:rsidRPr="00B1728B" w:rsidRDefault="00A06D87" w:rsidP="00A06D87">
            <w:pPr>
              <w:spacing w:line="360" w:lineRule="auto"/>
              <w:jc w:val="center"/>
              <w:rPr>
                <w:rFonts w:ascii="Times New Roman" w:hAnsi="Times New Roman" w:cs="Times New Roman"/>
                <w:sz w:val="24"/>
                <w:szCs w:val="24"/>
              </w:rPr>
            </w:pPr>
            <w:r>
              <w:rPr>
                <w:rFonts w:ascii="Times New Roman" w:hAnsi="Times New Roman" w:cs="Times New Roman"/>
                <w:sz w:val="24"/>
                <w:szCs w:val="24"/>
              </w:rPr>
              <w:t>9</w:t>
            </w:r>
            <w:r w:rsidRPr="00B1728B">
              <w:rPr>
                <w:rFonts w:ascii="Times New Roman" w:hAnsi="Times New Roman" w:cs="Times New Roman"/>
                <w:sz w:val="24"/>
                <w:szCs w:val="24"/>
              </w:rPr>
              <w:t>.</w:t>
            </w:r>
          </w:p>
        </w:tc>
        <w:tc>
          <w:tcPr>
            <w:tcW w:w="1600" w:type="dxa"/>
          </w:tcPr>
          <w:p w:rsidR="00A06D87" w:rsidRPr="00B1728B" w:rsidRDefault="00A06D87" w:rsidP="00A06D87">
            <w:pPr>
              <w:spacing w:line="360" w:lineRule="auto"/>
              <w:jc w:val="center"/>
              <w:rPr>
                <w:rFonts w:ascii="Times New Roman" w:hAnsi="Times New Roman" w:cs="Times New Roman"/>
                <w:sz w:val="24"/>
                <w:szCs w:val="24"/>
              </w:rPr>
            </w:pPr>
            <w:r w:rsidRPr="00B1728B">
              <w:rPr>
                <w:rFonts w:ascii="Times New Roman" w:hAnsi="Times New Roman" w:cs="Times New Roman"/>
                <w:sz w:val="24"/>
                <w:szCs w:val="24"/>
              </w:rPr>
              <w:t>MLBI</w:t>
            </w:r>
          </w:p>
        </w:tc>
        <w:tc>
          <w:tcPr>
            <w:tcW w:w="4212" w:type="dxa"/>
          </w:tcPr>
          <w:p w:rsidR="00A06D87" w:rsidRPr="00043EBC" w:rsidRDefault="00A06D87" w:rsidP="00A06D87">
            <w:pPr>
              <w:spacing w:line="360" w:lineRule="auto"/>
              <w:rPr>
                <w:rFonts w:ascii="Times New Roman" w:hAnsi="Times New Roman" w:cs="Times New Roman"/>
                <w:sz w:val="24"/>
                <w:szCs w:val="24"/>
              </w:rPr>
            </w:pPr>
            <w:r>
              <w:rPr>
                <w:rFonts w:ascii="Times New Roman" w:hAnsi="Times New Roman" w:cs="Times New Roman"/>
                <w:sz w:val="24"/>
                <w:szCs w:val="24"/>
              </w:rPr>
              <w:t>Multi Bintang Indonesia Tbk.</w:t>
            </w:r>
          </w:p>
        </w:tc>
      </w:tr>
      <w:tr w:rsidR="00A06D87" w:rsidTr="000075E4">
        <w:trPr>
          <w:trHeight w:val="703"/>
        </w:trPr>
        <w:tc>
          <w:tcPr>
            <w:tcW w:w="560" w:type="dxa"/>
          </w:tcPr>
          <w:p w:rsidR="00A06D87" w:rsidRPr="00B1728B" w:rsidRDefault="00A06D87" w:rsidP="00A06D87">
            <w:pPr>
              <w:spacing w:line="360" w:lineRule="auto"/>
              <w:jc w:val="center"/>
              <w:rPr>
                <w:rFonts w:ascii="Times New Roman" w:hAnsi="Times New Roman" w:cs="Times New Roman"/>
                <w:sz w:val="24"/>
                <w:szCs w:val="24"/>
              </w:rPr>
            </w:pPr>
            <w:r>
              <w:rPr>
                <w:rFonts w:ascii="Times New Roman" w:hAnsi="Times New Roman" w:cs="Times New Roman"/>
                <w:sz w:val="24"/>
                <w:szCs w:val="24"/>
              </w:rPr>
              <w:t>10</w:t>
            </w:r>
            <w:r w:rsidRPr="00B1728B">
              <w:rPr>
                <w:rFonts w:ascii="Times New Roman" w:hAnsi="Times New Roman" w:cs="Times New Roman"/>
                <w:sz w:val="24"/>
                <w:szCs w:val="24"/>
              </w:rPr>
              <w:t>.</w:t>
            </w:r>
          </w:p>
        </w:tc>
        <w:tc>
          <w:tcPr>
            <w:tcW w:w="1600" w:type="dxa"/>
          </w:tcPr>
          <w:p w:rsidR="00A06D87" w:rsidRPr="00B1728B" w:rsidRDefault="00A06D87" w:rsidP="00A06D87">
            <w:pPr>
              <w:spacing w:line="360" w:lineRule="auto"/>
              <w:jc w:val="center"/>
              <w:rPr>
                <w:rFonts w:ascii="Times New Roman" w:hAnsi="Times New Roman" w:cs="Times New Roman"/>
                <w:sz w:val="24"/>
                <w:szCs w:val="24"/>
              </w:rPr>
            </w:pPr>
            <w:r w:rsidRPr="00B1728B">
              <w:rPr>
                <w:rFonts w:ascii="Times New Roman" w:hAnsi="Times New Roman" w:cs="Times New Roman"/>
                <w:sz w:val="24"/>
                <w:szCs w:val="24"/>
              </w:rPr>
              <w:t>MYOR</w:t>
            </w:r>
          </w:p>
        </w:tc>
        <w:tc>
          <w:tcPr>
            <w:tcW w:w="4212" w:type="dxa"/>
          </w:tcPr>
          <w:p w:rsidR="00A06D87" w:rsidRPr="00043EBC" w:rsidRDefault="00A06D87" w:rsidP="00A06D87">
            <w:pPr>
              <w:spacing w:line="360" w:lineRule="auto"/>
              <w:rPr>
                <w:rFonts w:ascii="Times New Roman" w:hAnsi="Times New Roman" w:cs="Times New Roman"/>
                <w:sz w:val="24"/>
                <w:szCs w:val="24"/>
              </w:rPr>
            </w:pPr>
            <w:r>
              <w:rPr>
                <w:rFonts w:ascii="Times New Roman" w:hAnsi="Times New Roman" w:cs="Times New Roman"/>
                <w:sz w:val="24"/>
                <w:szCs w:val="24"/>
              </w:rPr>
              <w:t>Mayora Indah Tbk.</w:t>
            </w:r>
          </w:p>
        </w:tc>
      </w:tr>
      <w:tr w:rsidR="00A06D87" w:rsidTr="000075E4">
        <w:trPr>
          <w:trHeight w:val="700"/>
        </w:trPr>
        <w:tc>
          <w:tcPr>
            <w:tcW w:w="560" w:type="dxa"/>
          </w:tcPr>
          <w:p w:rsidR="00A06D87" w:rsidRPr="00B1728B" w:rsidRDefault="00A06D87" w:rsidP="00A06D87">
            <w:pPr>
              <w:spacing w:line="360" w:lineRule="auto"/>
              <w:jc w:val="center"/>
              <w:rPr>
                <w:rFonts w:ascii="Times New Roman" w:hAnsi="Times New Roman" w:cs="Times New Roman"/>
                <w:sz w:val="24"/>
                <w:szCs w:val="24"/>
              </w:rPr>
            </w:pPr>
            <w:r>
              <w:rPr>
                <w:rFonts w:ascii="Times New Roman" w:hAnsi="Times New Roman" w:cs="Times New Roman"/>
                <w:sz w:val="24"/>
                <w:szCs w:val="24"/>
              </w:rPr>
              <w:t>11</w:t>
            </w:r>
            <w:r w:rsidRPr="00B1728B">
              <w:rPr>
                <w:rFonts w:ascii="Times New Roman" w:hAnsi="Times New Roman" w:cs="Times New Roman"/>
                <w:sz w:val="24"/>
                <w:szCs w:val="24"/>
              </w:rPr>
              <w:t>.</w:t>
            </w:r>
          </w:p>
        </w:tc>
        <w:tc>
          <w:tcPr>
            <w:tcW w:w="1600" w:type="dxa"/>
          </w:tcPr>
          <w:p w:rsidR="00A06D87" w:rsidRPr="00B1728B" w:rsidRDefault="00A06D87" w:rsidP="00A06D87">
            <w:pPr>
              <w:spacing w:line="360" w:lineRule="auto"/>
              <w:jc w:val="center"/>
              <w:rPr>
                <w:rFonts w:ascii="Times New Roman" w:hAnsi="Times New Roman" w:cs="Times New Roman"/>
                <w:sz w:val="24"/>
                <w:szCs w:val="24"/>
              </w:rPr>
            </w:pPr>
            <w:r w:rsidRPr="00B1728B">
              <w:rPr>
                <w:rFonts w:ascii="Times New Roman" w:hAnsi="Times New Roman" w:cs="Times New Roman"/>
                <w:sz w:val="24"/>
                <w:szCs w:val="24"/>
              </w:rPr>
              <w:t>ROTI</w:t>
            </w:r>
          </w:p>
        </w:tc>
        <w:tc>
          <w:tcPr>
            <w:tcW w:w="4212" w:type="dxa"/>
          </w:tcPr>
          <w:p w:rsidR="00A06D87" w:rsidRPr="00043EBC" w:rsidRDefault="00A06D87" w:rsidP="00A06D87">
            <w:pPr>
              <w:spacing w:line="360" w:lineRule="auto"/>
              <w:rPr>
                <w:rFonts w:ascii="Times New Roman" w:hAnsi="Times New Roman" w:cs="Times New Roman"/>
                <w:sz w:val="24"/>
                <w:szCs w:val="24"/>
              </w:rPr>
            </w:pPr>
            <w:r>
              <w:rPr>
                <w:rFonts w:ascii="Times New Roman" w:hAnsi="Times New Roman" w:cs="Times New Roman"/>
                <w:sz w:val="24"/>
                <w:szCs w:val="24"/>
              </w:rPr>
              <w:t>Nippon Indosari Corpindo tbk.</w:t>
            </w:r>
          </w:p>
        </w:tc>
      </w:tr>
      <w:tr w:rsidR="00A06D87" w:rsidTr="000075E4">
        <w:trPr>
          <w:trHeight w:val="696"/>
        </w:trPr>
        <w:tc>
          <w:tcPr>
            <w:tcW w:w="560" w:type="dxa"/>
          </w:tcPr>
          <w:p w:rsidR="00A06D87" w:rsidRPr="00B1728B" w:rsidRDefault="00A06D87" w:rsidP="00A06D87">
            <w:pPr>
              <w:spacing w:line="360" w:lineRule="auto"/>
              <w:jc w:val="center"/>
              <w:rPr>
                <w:rFonts w:ascii="Times New Roman" w:hAnsi="Times New Roman" w:cs="Times New Roman"/>
                <w:sz w:val="24"/>
                <w:szCs w:val="24"/>
              </w:rPr>
            </w:pPr>
            <w:r>
              <w:rPr>
                <w:rFonts w:ascii="Times New Roman" w:hAnsi="Times New Roman" w:cs="Times New Roman"/>
                <w:sz w:val="24"/>
                <w:szCs w:val="24"/>
              </w:rPr>
              <w:t>12</w:t>
            </w:r>
            <w:r w:rsidRPr="00B1728B">
              <w:rPr>
                <w:rFonts w:ascii="Times New Roman" w:hAnsi="Times New Roman" w:cs="Times New Roman"/>
                <w:sz w:val="24"/>
                <w:szCs w:val="24"/>
              </w:rPr>
              <w:t>.</w:t>
            </w:r>
          </w:p>
        </w:tc>
        <w:tc>
          <w:tcPr>
            <w:tcW w:w="1600" w:type="dxa"/>
          </w:tcPr>
          <w:p w:rsidR="00A06D87" w:rsidRPr="00B1728B" w:rsidRDefault="00A06D87" w:rsidP="00A06D87">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B1728B">
              <w:rPr>
                <w:rFonts w:ascii="Times New Roman" w:hAnsi="Times New Roman" w:cs="Times New Roman"/>
                <w:sz w:val="24"/>
                <w:szCs w:val="24"/>
              </w:rPr>
              <w:t>TCID</w:t>
            </w:r>
          </w:p>
        </w:tc>
        <w:tc>
          <w:tcPr>
            <w:tcW w:w="4212" w:type="dxa"/>
          </w:tcPr>
          <w:p w:rsidR="00A06D87" w:rsidRPr="00043EBC" w:rsidRDefault="00A06D87" w:rsidP="00A06D87">
            <w:pPr>
              <w:spacing w:line="360" w:lineRule="auto"/>
              <w:rPr>
                <w:rFonts w:ascii="Times New Roman" w:hAnsi="Times New Roman" w:cs="Times New Roman"/>
                <w:sz w:val="24"/>
                <w:szCs w:val="24"/>
              </w:rPr>
            </w:pPr>
            <w:r>
              <w:rPr>
                <w:rFonts w:ascii="Times New Roman" w:hAnsi="Times New Roman" w:cs="Times New Roman"/>
                <w:sz w:val="24"/>
                <w:szCs w:val="24"/>
              </w:rPr>
              <w:t>Mandom Indonesia Tbk.</w:t>
            </w:r>
          </w:p>
        </w:tc>
      </w:tr>
    </w:tbl>
    <w:p w:rsidR="000075E4" w:rsidRPr="00EC537B" w:rsidRDefault="00EC537B" w:rsidP="00EC537B">
      <w:pPr>
        <w:spacing w:after="0" w:line="480" w:lineRule="auto"/>
        <w:ind w:left="720"/>
        <w:rPr>
          <w:rFonts w:ascii="Times New Roman" w:hAnsi="Times New Roman" w:cs="Times New Roman"/>
          <w:b/>
          <w:sz w:val="24"/>
          <w:szCs w:val="24"/>
        </w:rPr>
      </w:pPr>
      <w:r>
        <w:rPr>
          <w:rFonts w:ascii="Times New Roman" w:hAnsi="Times New Roman" w:cs="Times New Roman"/>
          <w:b/>
          <w:sz w:val="24"/>
          <w:szCs w:val="24"/>
        </w:rPr>
        <w:t xml:space="preserve">      </w:t>
      </w:r>
      <w:r w:rsidRPr="00EC537B">
        <w:rPr>
          <w:rFonts w:ascii="Times New Roman" w:hAnsi="Times New Roman" w:cs="Times New Roman"/>
          <w:b/>
          <w:sz w:val="24"/>
          <w:szCs w:val="24"/>
        </w:rPr>
        <w:t>Sumber: Hasil Pengolahan Data</w:t>
      </w:r>
    </w:p>
    <w:p w:rsidR="00A76E34" w:rsidRPr="000075E4" w:rsidRDefault="00C31541" w:rsidP="000075E4">
      <w:pPr>
        <w:pStyle w:val="ListParagraph"/>
        <w:numPr>
          <w:ilvl w:val="2"/>
          <w:numId w:val="24"/>
        </w:numPr>
        <w:spacing w:after="0" w:line="480" w:lineRule="auto"/>
        <w:rPr>
          <w:rFonts w:ascii="Times New Roman" w:hAnsi="Times New Roman" w:cs="Times New Roman"/>
          <w:b/>
          <w:sz w:val="24"/>
          <w:szCs w:val="24"/>
        </w:rPr>
      </w:pPr>
      <w:r w:rsidRPr="000075E4">
        <w:rPr>
          <w:rFonts w:ascii="Times New Roman" w:hAnsi="Times New Roman" w:cs="Times New Roman"/>
          <w:b/>
          <w:sz w:val="24"/>
          <w:szCs w:val="24"/>
        </w:rPr>
        <w:t>Teknik Pengumpulan Data</w:t>
      </w:r>
    </w:p>
    <w:p w:rsidR="00C31541" w:rsidRPr="00C31541" w:rsidRDefault="00C31541" w:rsidP="001A5A8B">
      <w:pPr>
        <w:spacing w:after="0" w:line="480" w:lineRule="auto"/>
        <w:ind w:left="720" w:firstLine="720"/>
        <w:jc w:val="both"/>
        <w:rPr>
          <w:rFonts w:ascii="Times New Roman" w:hAnsi="Times New Roman" w:cs="Times New Roman"/>
          <w:sz w:val="24"/>
          <w:szCs w:val="24"/>
        </w:rPr>
      </w:pPr>
      <w:r w:rsidRPr="00C31541">
        <w:rPr>
          <w:rFonts w:ascii="Times New Roman" w:hAnsi="Times New Roman" w:cs="Times New Roman"/>
          <w:sz w:val="24"/>
          <w:szCs w:val="24"/>
        </w:rPr>
        <w:t>Menurut Sugiyono (2017:224) teknik pengumpulan data merupakan langkah yang paling strategis dalam penelitian karena tujuan utama dari penelitian adalah untuk mendapatkan data.</w:t>
      </w:r>
    </w:p>
    <w:p w:rsidR="006B7BE9" w:rsidRDefault="00C31541" w:rsidP="00C31541">
      <w:pPr>
        <w:spacing w:line="480" w:lineRule="auto"/>
        <w:ind w:left="720" w:firstLine="600"/>
        <w:jc w:val="both"/>
        <w:rPr>
          <w:rFonts w:ascii="Times New Roman" w:hAnsi="Times New Roman" w:cs="Times New Roman"/>
          <w:sz w:val="24"/>
          <w:szCs w:val="24"/>
        </w:rPr>
      </w:pPr>
      <w:r>
        <w:rPr>
          <w:rFonts w:ascii="Times New Roman" w:hAnsi="Times New Roman" w:cs="Times New Roman"/>
          <w:sz w:val="24"/>
          <w:szCs w:val="24"/>
        </w:rPr>
        <w:t xml:space="preserve">Teknik pengumpulan data yang dilakukan dalam penelitian ini adalah: </w:t>
      </w:r>
    </w:p>
    <w:p w:rsidR="00C31541" w:rsidRPr="00C31541" w:rsidRDefault="00C31541" w:rsidP="00C31541">
      <w:pPr>
        <w:pStyle w:val="ListParagraph"/>
        <w:numPr>
          <w:ilvl w:val="0"/>
          <w:numId w:val="9"/>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Studi Dokumentasi </w:t>
      </w:r>
      <w:r>
        <w:rPr>
          <w:rFonts w:ascii="Times New Roman" w:hAnsi="Times New Roman" w:cs="Times New Roman"/>
          <w:i/>
          <w:sz w:val="24"/>
          <w:szCs w:val="24"/>
        </w:rPr>
        <w:t>(Dokumentary Research)</w:t>
      </w:r>
    </w:p>
    <w:p w:rsidR="00C31541" w:rsidRDefault="00C31541" w:rsidP="00C31541">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Menurut Sugiyono (2017:240) dokumen merupakan catatan peristiwa yang sudah berlalu. Studi dokumentasi dilakukan dengan membaca dan mempelajari dokumentasi dengan membaca dan mempelajari dokumen perusahaan yang berhubungan dengan masalah-masalah yang sedang diteliti oleh penulis yaitu laporan tahunan dan laporan keuangan.</w:t>
      </w:r>
    </w:p>
    <w:p w:rsidR="00C31541" w:rsidRDefault="00C31541" w:rsidP="00C31541">
      <w:pPr>
        <w:pStyle w:val="ListParagraph"/>
        <w:numPr>
          <w:ilvl w:val="0"/>
          <w:numId w:val="9"/>
        </w:numPr>
        <w:spacing w:line="480" w:lineRule="auto"/>
        <w:jc w:val="both"/>
        <w:rPr>
          <w:rFonts w:ascii="Times New Roman" w:hAnsi="Times New Roman" w:cs="Times New Roman"/>
          <w:sz w:val="24"/>
          <w:szCs w:val="24"/>
        </w:rPr>
      </w:pPr>
      <w:r>
        <w:rPr>
          <w:rFonts w:ascii="Times New Roman" w:hAnsi="Times New Roman" w:cs="Times New Roman"/>
          <w:sz w:val="24"/>
          <w:szCs w:val="24"/>
        </w:rPr>
        <w:t>Laporan Data Publikasi</w:t>
      </w:r>
    </w:p>
    <w:p w:rsidR="00C31541" w:rsidRDefault="00C31541" w:rsidP="00C31541">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Data yang digunakan penelitian ini merupakan data-data sekunder yang diperoleh melalui situs internet </w:t>
      </w:r>
      <w:hyperlink r:id="rId7" w:history="1">
        <w:r w:rsidRPr="00916511">
          <w:rPr>
            <w:rStyle w:val="Hyperlink"/>
            <w:rFonts w:ascii="Times New Roman" w:hAnsi="Times New Roman" w:cs="Times New Roman"/>
            <w:sz w:val="24"/>
            <w:szCs w:val="24"/>
          </w:rPr>
          <w:t>www.idx.co.id</w:t>
        </w:r>
      </w:hyperlink>
      <w:r>
        <w:rPr>
          <w:rFonts w:ascii="Times New Roman" w:hAnsi="Times New Roman" w:cs="Times New Roman"/>
          <w:sz w:val="24"/>
          <w:szCs w:val="24"/>
        </w:rPr>
        <w:t xml:space="preserve">, yitu berupa laporan keuangan perusahaan selama 4 tahun, yaitu mulai tahun 2014 sampai dengan tahun 2017 dan juga melalui situs internet </w:t>
      </w:r>
      <w:hyperlink r:id="rId8" w:history="1">
        <w:r w:rsidRPr="00916511">
          <w:rPr>
            <w:rStyle w:val="Hyperlink"/>
            <w:rFonts w:ascii="Times New Roman" w:hAnsi="Times New Roman" w:cs="Times New Roman"/>
            <w:sz w:val="24"/>
            <w:szCs w:val="24"/>
          </w:rPr>
          <w:t>www.sahamok.com</w:t>
        </w:r>
      </w:hyperlink>
      <w:r>
        <w:rPr>
          <w:rFonts w:ascii="Times New Roman" w:hAnsi="Times New Roman" w:cs="Times New Roman"/>
          <w:sz w:val="24"/>
          <w:szCs w:val="24"/>
        </w:rPr>
        <w:t>.</w:t>
      </w:r>
    </w:p>
    <w:p w:rsidR="001A5A8B" w:rsidRDefault="001A5A8B" w:rsidP="00C31541">
      <w:pPr>
        <w:pStyle w:val="ListParagraph"/>
        <w:spacing w:line="480" w:lineRule="auto"/>
        <w:ind w:left="1080"/>
        <w:jc w:val="both"/>
        <w:rPr>
          <w:rFonts w:ascii="Times New Roman" w:hAnsi="Times New Roman" w:cs="Times New Roman"/>
          <w:sz w:val="24"/>
          <w:szCs w:val="24"/>
        </w:rPr>
      </w:pPr>
    </w:p>
    <w:p w:rsidR="001A5A8B" w:rsidRDefault="001A5A8B" w:rsidP="00C31541">
      <w:pPr>
        <w:pStyle w:val="ListParagraph"/>
        <w:spacing w:line="480" w:lineRule="auto"/>
        <w:ind w:left="1080"/>
        <w:jc w:val="both"/>
        <w:rPr>
          <w:rFonts w:ascii="Times New Roman" w:hAnsi="Times New Roman" w:cs="Times New Roman"/>
          <w:sz w:val="24"/>
          <w:szCs w:val="24"/>
        </w:rPr>
      </w:pPr>
    </w:p>
    <w:p w:rsidR="00C31541" w:rsidRPr="00C31541" w:rsidRDefault="00C31541" w:rsidP="006D322F">
      <w:pPr>
        <w:pStyle w:val="ListParagraph"/>
        <w:numPr>
          <w:ilvl w:val="2"/>
          <w:numId w:val="24"/>
        </w:numPr>
        <w:spacing w:line="480" w:lineRule="auto"/>
        <w:ind w:left="0" w:firstLine="0"/>
        <w:jc w:val="both"/>
        <w:rPr>
          <w:rFonts w:ascii="Times New Roman" w:hAnsi="Times New Roman" w:cs="Times New Roman"/>
          <w:b/>
          <w:sz w:val="24"/>
          <w:szCs w:val="24"/>
        </w:rPr>
      </w:pPr>
      <w:r w:rsidRPr="00C31541">
        <w:rPr>
          <w:rFonts w:ascii="Times New Roman" w:hAnsi="Times New Roman" w:cs="Times New Roman"/>
          <w:b/>
          <w:sz w:val="24"/>
          <w:szCs w:val="24"/>
        </w:rPr>
        <w:t>Rancangan Pengujian Hipotesis</w:t>
      </w:r>
    </w:p>
    <w:p w:rsidR="00C31541" w:rsidRPr="009134E5" w:rsidRDefault="00C31541" w:rsidP="006D322F">
      <w:pPr>
        <w:spacing w:line="480" w:lineRule="auto"/>
        <w:ind w:firstLine="720"/>
        <w:jc w:val="both"/>
        <w:rPr>
          <w:rFonts w:ascii="Times New Roman" w:hAnsi="Times New Roman" w:cs="Times New Roman"/>
          <w:sz w:val="24"/>
          <w:szCs w:val="24"/>
        </w:rPr>
      </w:pPr>
      <w:r w:rsidRPr="009134E5">
        <w:rPr>
          <w:rFonts w:ascii="Times New Roman" w:hAnsi="Times New Roman" w:cs="Times New Roman"/>
          <w:sz w:val="24"/>
          <w:szCs w:val="24"/>
        </w:rPr>
        <w:t>Menurut Sekaran (2017:94), hipotesis dapat didefinisikan sebagai pernyataan sementara, namun dapat diuji, yang memprediksi apa yang ingin anda temukan dalam data empiris. Sedangkan menurut Sugiyono (2017:64), hipotesis merupakan jawaban sementara terhadap rumusan masalah penelitian, dimana rumusan masalah penelitian telah dinyatakan dalam bentuk kalimat pertanyaan. Dikatakan sementara, karena jawaban yang diberikan baru didasarkan pada teori yang relevan</w:t>
      </w:r>
      <w:r w:rsidR="009134E5" w:rsidRPr="009134E5">
        <w:rPr>
          <w:rFonts w:ascii="Times New Roman" w:hAnsi="Times New Roman" w:cs="Times New Roman"/>
          <w:sz w:val="24"/>
          <w:szCs w:val="24"/>
        </w:rPr>
        <w:t>, belum didasarkan pada fakta-fakta empiris yang diperoleh melalui pengumpulan data. Jadi hipotesis juga dapat dinyatakan sebagai jawaban teoritis terhadap rumusan masalah penelitian, belum jawaban yang empirik.</w:t>
      </w:r>
    </w:p>
    <w:p w:rsidR="006D322F" w:rsidRDefault="009134E5" w:rsidP="006D2365">
      <w:pPr>
        <w:spacing w:before="240" w:line="480" w:lineRule="auto"/>
        <w:ind w:firstLine="720"/>
        <w:jc w:val="both"/>
        <w:rPr>
          <w:rFonts w:ascii="Times New Roman" w:hAnsi="Times New Roman" w:cs="Times New Roman"/>
          <w:sz w:val="24"/>
          <w:szCs w:val="24"/>
        </w:rPr>
      </w:pPr>
      <w:r w:rsidRPr="009134E5">
        <w:rPr>
          <w:rFonts w:ascii="Times New Roman" w:hAnsi="Times New Roman" w:cs="Times New Roman"/>
          <w:sz w:val="24"/>
          <w:szCs w:val="24"/>
        </w:rPr>
        <w:t xml:space="preserve">Untuk memperoleh hasil penelitian, diperlukan adanya sebuah perancangan untuk melakukan analisa pada data yang telah dikumpulkan. Pengolahan dat dilakuka dengan mengolah data yang telah dikumpulkan dan disajikan dalam bentuk tabel untuk memudahkan peneliti dalam penyusunan penelitian ini dengan menggunakn data sekunder yang telah diklasifikasikan untuk mempermudah analisis. Data tersebut terdiri dari laporan keuangan tahunan untuk mempermudah analisis. Analisis data diawali dengan menghitung variabel </w:t>
      </w:r>
      <w:r w:rsidRPr="009134E5">
        <w:rPr>
          <w:rFonts w:ascii="Times New Roman" w:hAnsi="Times New Roman" w:cs="Times New Roman"/>
          <w:i/>
          <w:sz w:val="24"/>
          <w:szCs w:val="24"/>
        </w:rPr>
        <w:t xml:space="preserve">free cash flow, leverage, asset growth </w:t>
      </w:r>
      <w:r w:rsidRPr="009134E5">
        <w:rPr>
          <w:rFonts w:ascii="Times New Roman" w:hAnsi="Times New Roman" w:cs="Times New Roman"/>
          <w:sz w:val="24"/>
          <w:szCs w:val="24"/>
        </w:rPr>
        <w:t xml:space="preserve">dan kebijakan dividen dengan menggunakan </w:t>
      </w:r>
      <w:r w:rsidRPr="009134E5">
        <w:rPr>
          <w:rFonts w:ascii="Times New Roman" w:hAnsi="Times New Roman" w:cs="Times New Roman"/>
          <w:i/>
          <w:sz w:val="24"/>
          <w:szCs w:val="24"/>
        </w:rPr>
        <w:t xml:space="preserve">Microsoft Excel. </w:t>
      </w:r>
      <w:r w:rsidRPr="009134E5">
        <w:rPr>
          <w:rFonts w:ascii="Times New Roman" w:hAnsi="Times New Roman" w:cs="Times New Roman"/>
          <w:sz w:val="24"/>
          <w:szCs w:val="24"/>
        </w:rPr>
        <w:t xml:space="preserve">Analisis data selanjutnya dalam penelitian ini adalah menggunakan aplikasi </w:t>
      </w:r>
      <w:r w:rsidRPr="009134E5">
        <w:rPr>
          <w:rFonts w:ascii="Times New Roman" w:hAnsi="Times New Roman" w:cs="Times New Roman"/>
          <w:i/>
          <w:sz w:val="24"/>
          <w:szCs w:val="24"/>
        </w:rPr>
        <w:t>Eviews v10</w:t>
      </w:r>
      <w:r w:rsidRPr="009134E5">
        <w:rPr>
          <w:rFonts w:ascii="Times New Roman" w:hAnsi="Times New Roman" w:cs="Times New Roman"/>
          <w:sz w:val="24"/>
          <w:szCs w:val="24"/>
        </w:rPr>
        <w:t>. Adapun pengolahan data pada penelitian ini dengan menggunkan analisis sebagi berikut.</w:t>
      </w:r>
    </w:p>
    <w:p w:rsidR="00765947" w:rsidRDefault="00765947" w:rsidP="006D2365">
      <w:pPr>
        <w:spacing w:before="240" w:line="480" w:lineRule="auto"/>
        <w:ind w:firstLine="720"/>
        <w:jc w:val="both"/>
        <w:rPr>
          <w:rFonts w:ascii="Times New Roman" w:hAnsi="Times New Roman" w:cs="Times New Roman"/>
          <w:sz w:val="24"/>
          <w:szCs w:val="24"/>
        </w:rPr>
      </w:pPr>
    </w:p>
    <w:p w:rsidR="009134E5" w:rsidRPr="009134E5" w:rsidRDefault="009134E5" w:rsidP="006D322F">
      <w:pPr>
        <w:pStyle w:val="ListParagraph"/>
        <w:numPr>
          <w:ilvl w:val="3"/>
          <w:numId w:val="24"/>
        </w:numPr>
        <w:spacing w:before="240" w:line="480" w:lineRule="auto"/>
        <w:ind w:left="709"/>
        <w:jc w:val="both"/>
        <w:rPr>
          <w:rFonts w:ascii="Times New Roman" w:hAnsi="Times New Roman" w:cs="Times New Roman"/>
          <w:b/>
          <w:sz w:val="24"/>
          <w:szCs w:val="24"/>
        </w:rPr>
      </w:pPr>
      <w:r w:rsidRPr="009134E5">
        <w:rPr>
          <w:rFonts w:ascii="Times New Roman" w:hAnsi="Times New Roman" w:cs="Times New Roman"/>
          <w:b/>
          <w:sz w:val="24"/>
          <w:szCs w:val="24"/>
        </w:rPr>
        <w:t>Regresi Data Panel</w:t>
      </w:r>
    </w:p>
    <w:p w:rsidR="009134E5" w:rsidRPr="00EA6121" w:rsidRDefault="009134E5" w:rsidP="006D322F">
      <w:pPr>
        <w:spacing w:before="240" w:line="480" w:lineRule="auto"/>
        <w:ind w:firstLine="709"/>
        <w:jc w:val="both"/>
        <w:rPr>
          <w:rFonts w:ascii="Times New Roman" w:hAnsi="Times New Roman" w:cs="Times New Roman"/>
          <w:sz w:val="24"/>
          <w:szCs w:val="24"/>
        </w:rPr>
      </w:pPr>
      <w:r w:rsidRPr="00EA6121">
        <w:rPr>
          <w:rFonts w:ascii="Times New Roman" w:hAnsi="Times New Roman" w:cs="Times New Roman"/>
          <w:sz w:val="24"/>
          <w:szCs w:val="24"/>
        </w:rPr>
        <w:t xml:space="preserve">Data panel meruakan gabungan antara data berkala </w:t>
      </w:r>
      <w:r w:rsidRPr="00EA6121">
        <w:rPr>
          <w:rFonts w:ascii="Times New Roman" w:hAnsi="Times New Roman" w:cs="Times New Roman"/>
          <w:i/>
          <w:sz w:val="24"/>
          <w:szCs w:val="24"/>
        </w:rPr>
        <w:t>(time series)</w:t>
      </w:r>
      <w:r w:rsidRPr="00EA6121">
        <w:rPr>
          <w:rFonts w:ascii="Times New Roman" w:hAnsi="Times New Roman" w:cs="Times New Roman"/>
          <w:sz w:val="24"/>
          <w:szCs w:val="24"/>
        </w:rPr>
        <w:t xml:space="preserve"> dan data individual </w:t>
      </w:r>
      <w:r w:rsidRPr="00EA6121">
        <w:rPr>
          <w:rFonts w:ascii="Times New Roman" w:hAnsi="Times New Roman" w:cs="Times New Roman"/>
          <w:i/>
          <w:sz w:val="24"/>
          <w:szCs w:val="24"/>
        </w:rPr>
        <w:t>(cross section)</w:t>
      </w:r>
      <w:r w:rsidRPr="00EA6121">
        <w:rPr>
          <w:rFonts w:ascii="Times New Roman" w:hAnsi="Times New Roman" w:cs="Times New Roman"/>
          <w:sz w:val="24"/>
          <w:szCs w:val="24"/>
        </w:rPr>
        <w:t xml:space="preserve">. Data panel juga bisa disebut data berkelompok </w:t>
      </w:r>
      <w:r w:rsidRPr="00EA6121">
        <w:rPr>
          <w:rFonts w:ascii="Times New Roman" w:hAnsi="Times New Roman" w:cs="Times New Roman"/>
          <w:i/>
          <w:sz w:val="24"/>
          <w:szCs w:val="24"/>
        </w:rPr>
        <w:t>(</w:t>
      </w:r>
      <w:r w:rsidR="00EA6121" w:rsidRPr="00EA6121">
        <w:rPr>
          <w:rFonts w:ascii="Times New Roman" w:hAnsi="Times New Roman" w:cs="Times New Roman"/>
          <w:i/>
          <w:sz w:val="24"/>
          <w:szCs w:val="24"/>
        </w:rPr>
        <w:t>poolddata</w:t>
      </w:r>
      <w:r w:rsidRPr="00EA6121">
        <w:rPr>
          <w:rFonts w:ascii="Times New Roman" w:hAnsi="Times New Roman" w:cs="Times New Roman"/>
          <w:i/>
          <w:sz w:val="24"/>
          <w:szCs w:val="24"/>
        </w:rPr>
        <w:t>)</w:t>
      </w:r>
      <w:r w:rsidR="00EA6121" w:rsidRPr="00EA6121">
        <w:rPr>
          <w:rFonts w:ascii="Times New Roman" w:hAnsi="Times New Roman" w:cs="Times New Roman"/>
          <w:sz w:val="24"/>
          <w:szCs w:val="24"/>
        </w:rPr>
        <w:t xml:space="preserve">, kombinasi berkala (kumpulan data berkala atau studi sekian waktu pada kelompok objek penelitian), analisis riwayat peristiwa </w:t>
      </w:r>
      <w:r w:rsidR="00EA6121" w:rsidRPr="00EA6121">
        <w:rPr>
          <w:rFonts w:ascii="Times New Roman" w:hAnsi="Times New Roman" w:cs="Times New Roman"/>
          <w:i/>
          <w:sz w:val="24"/>
          <w:szCs w:val="24"/>
        </w:rPr>
        <w:t>(event history analysis)</w:t>
      </w:r>
      <w:r w:rsidR="00EA6121" w:rsidRPr="00EA6121">
        <w:rPr>
          <w:rFonts w:ascii="Times New Roman" w:hAnsi="Times New Roman" w:cs="Times New Roman"/>
          <w:sz w:val="24"/>
          <w:szCs w:val="24"/>
        </w:rPr>
        <w:t>, atau studi sepanjang waktu dari sekumpulan objek sampai mencapai keberhasilan atau kondisi tertentu (Ariefianto, 2012:148). Data digunakan dalam penelitian ini diambil dari 16 perusahaan periode 2014-2017, dimana pada masing-masing perusahaan setiap runtun waktu tersebut terdapat seluruh variabel yang digunakan pada penelitian ini sehingga penelitian ini termasuk kedalam penelitian data panel. Widarjono (2016:355) mengemukakan bahwa terdapat tiga metode yang digunakan untuk mengestimasi model regresi data panel, yaitu:</w:t>
      </w:r>
    </w:p>
    <w:p w:rsidR="00EA6121" w:rsidRPr="006D322F" w:rsidRDefault="00EA6121" w:rsidP="006D322F">
      <w:pPr>
        <w:pStyle w:val="ListParagraph"/>
        <w:numPr>
          <w:ilvl w:val="0"/>
          <w:numId w:val="25"/>
        </w:numPr>
        <w:spacing w:before="240" w:line="480" w:lineRule="auto"/>
        <w:jc w:val="both"/>
        <w:rPr>
          <w:rFonts w:ascii="Times New Roman" w:hAnsi="Times New Roman" w:cs="Times New Roman"/>
          <w:sz w:val="24"/>
          <w:szCs w:val="24"/>
        </w:rPr>
      </w:pPr>
      <w:r w:rsidRPr="006D322F">
        <w:rPr>
          <w:rFonts w:ascii="Times New Roman" w:hAnsi="Times New Roman" w:cs="Times New Roman"/>
          <w:sz w:val="24"/>
          <w:szCs w:val="24"/>
        </w:rPr>
        <w:t>Konstan Tetap Antar Waktu dan Individu (</w:t>
      </w:r>
      <w:r w:rsidRPr="006D322F">
        <w:rPr>
          <w:rFonts w:ascii="Times New Roman" w:hAnsi="Times New Roman" w:cs="Times New Roman"/>
          <w:i/>
          <w:sz w:val="24"/>
          <w:szCs w:val="24"/>
        </w:rPr>
        <w:t>Common Effect</w:t>
      </w:r>
      <w:r w:rsidRPr="006D322F">
        <w:rPr>
          <w:rFonts w:ascii="Times New Roman" w:hAnsi="Times New Roman" w:cs="Times New Roman"/>
          <w:sz w:val="24"/>
          <w:szCs w:val="24"/>
        </w:rPr>
        <w:t>)</w:t>
      </w:r>
    </w:p>
    <w:p w:rsidR="00EA6121" w:rsidRDefault="00EA6121" w:rsidP="006D322F">
      <w:pPr>
        <w:spacing w:before="240" w:line="480" w:lineRule="auto"/>
        <w:ind w:left="360" w:firstLine="360"/>
        <w:jc w:val="both"/>
        <w:rPr>
          <w:rFonts w:ascii="Times New Roman" w:hAnsi="Times New Roman" w:cs="Times New Roman"/>
          <w:sz w:val="24"/>
          <w:szCs w:val="24"/>
        </w:rPr>
      </w:pPr>
      <w:r w:rsidRPr="00EA6121">
        <w:rPr>
          <w:rFonts w:ascii="Times New Roman" w:hAnsi="Times New Roman" w:cs="Times New Roman"/>
          <w:sz w:val="24"/>
          <w:szCs w:val="24"/>
        </w:rPr>
        <w:t xml:space="preserve">Metode yang hanya menggabungkan data tanpa melihat antar perbedaan waktu dan individu, diasumsikan bahwa perilaku data antar perusahaan sama dalam berbagai kurun waktu. Rumus estimasi dengan menggunakan </w:t>
      </w:r>
      <w:r w:rsidRPr="00EA6121">
        <w:rPr>
          <w:rFonts w:ascii="Times New Roman" w:hAnsi="Times New Roman" w:cs="Times New Roman"/>
          <w:i/>
          <w:sz w:val="24"/>
          <w:szCs w:val="24"/>
        </w:rPr>
        <w:t xml:space="preserve">common effect/pooled least square </w:t>
      </w:r>
      <w:r w:rsidRPr="00EA6121">
        <w:rPr>
          <w:rFonts w:ascii="Times New Roman" w:hAnsi="Times New Roman" w:cs="Times New Roman"/>
          <w:sz w:val="24"/>
          <w:szCs w:val="24"/>
        </w:rPr>
        <w:t>adalah sebagai berikut:</w:t>
      </w:r>
    </w:p>
    <w:p w:rsidR="00EA6121" w:rsidRDefault="00125348" w:rsidP="006D322F">
      <w:pPr>
        <w:spacing w:before="240" w:line="480" w:lineRule="auto"/>
        <w:ind w:left="1440" w:firstLine="720"/>
        <w:jc w:val="both"/>
        <w:rPr>
          <w:rFonts w:ascii="Times New Roman" w:hAnsi="Times New Roman" w:cs="Times New Roman"/>
          <w:sz w:val="24"/>
          <w:szCs w:val="24"/>
        </w:rPr>
      </w:pPr>
      <w:r>
        <w:rPr>
          <w:rFonts w:ascii="Times New Roman" w:hAnsi="Times New Roman" w:cs="Times New Roman"/>
          <w:sz w:val="24"/>
          <w:szCs w:val="24"/>
        </w:rPr>
        <w:t>Y = β1 + β2 + β3X3it + ... βnit + µit</w:t>
      </w:r>
    </w:p>
    <w:p w:rsidR="00EA6121" w:rsidRPr="006D322F" w:rsidRDefault="00EA6121" w:rsidP="006D322F">
      <w:pPr>
        <w:pStyle w:val="ListParagraph"/>
        <w:numPr>
          <w:ilvl w:val="0"/>
          <w:numId w:val="25"/>
        </w:numPr>
        <w:spacing w:before="240" w:line="480" w:lineRule="auto"/>
        <w:jc w:val="both"/>
        <w:rPr>
          <w:rFonts w:ascii="Times New Roman" w:hAnsi="Times New Roman" w:cs="Times New Roman"/>
          <w:sz w:val="24"/>
          <w:szCs w:val="24"/>
        </w:rPr>
      </w:pPr>
      <w:r w:rsidRPr="006D322F">
        <w:rPr>
          <w:rFonts w:ascii="Times New Roman" w:hAnsi="Times New Roman" w:cs="Times New Roman"/>
          <w:sz w:val="24"/>
          <w:szCs w:val="24"/>
        </w:rPr>
        <w:t xml:space="preserve">Slope Konstan Tetapi Intersep Berbeda Antar Individu </w:t>
      </w:r>
      <w:r w:rsidRPr="006D322F">
        <w:rPr>
          <w:rFonts w:ascii="Times New Roman" w:hAnsi="Times New Roman" w:cs="Times New Roman"/>
          <w:i/>
          <w:sz w:val="24"/>
          <w:szCs w:val="24"/>
        </w:rPr>
        <w:t>(Fixed Effect)</w:t>
      </w:r>
    </w:p>
    <w:p w:rsidR="00EA6121" w:rsidRDefault="00EA6121" w:rsidP="006D322F">
      <w:pPr>
        <w:spacing w:before="240" w:line="480" w:lineRule="auto"/>
        <w:ind w:left="360" w:firstLine="360"/>
        <w:jc w:val="both"/>
        <w:rPr>
          <w:rFonts w:ascii="Times New Roman" w:hAnsi="Times New Roman" w:cs="Times New Roman"/>
          <w:sz w:val="24"/>
          <w:szCs w:val="24"/>
        </w:rPr>
      </w:pPr>
      <w:r w:rsidRPr="00BA151E">
        <w:rPr>
          <w:rFonts w:ascii="Times New Roman" w:hAnsi="Times New Roman" w:cs="Times New Roman"/>
          <w:sz w:val="24"/>
          <w:szCs w:val="24"/>
        </w:rPr>
        <w:t xml:space="preserve">Teknik mode </w:t>
      </w:r>
      <w:r w:rsidRPr="00BA151E">
        <w:rPr>
          <w:rFonts w:ascii="Times New Roman" w:hAnsi="Times New Roman" w:cs="Times New Roman"/>
          <w:i/>
          <w:sz w:val="24"/>
          <w:szCs w:val="24"/>
        </w:rPr>
        <w:t xml:space="preserve">fixed effect </w:t>
      </w:r>
      <w:r w:rsidRPr="00BA151E">
        <w:rPr>
          <w:rFonts w:ascii="Times New Roman" w:hAnsi="Times New Roman" w:cs="Times New Roman"/>
          <w:sz w:val="24"/>
          <w:szCs w:val="24"/>
        </w:rPr>
        <w:t xml:space="preserve">adalah teknik mengestimasi data panel dengan menggunakan variabel dummy untuk menangkap adanya perbedaan intersep antar perusahaan, namun intersepnya sama antar waktu </w:t>
      </w:r>
      <w:r w:rsidRPr="00BA151E">
        <w:rPr>
          <w:rFonts w:ascii="Times New Roman" w:hAnsi="Times New Roman" w:cs="Times New Roman"/>
          <w:i/>
          <w:sz w:val="24"/>
          <w:szCs w:val="24"/>
        </w:rPr>
        <w:t>(timevariant)</w:t>
      </w:r>
      <w:r w:rsidRPr="00BA151E">
        <w:rPr>
          <w:rFonts w:ascii="Times New Roman" w:hAnsi="Times New Roman" w:cs="Times New Roman"/>
          <w:sz w:val="24"/>
          <w:szCs w:val="24"/>
        </w:rPr>
        <w:t>. Model ini mengasumsikan bahwa koefisien regresi (slope) tetap antar perusahaan dan antar waktu. Rumus persamaan pada model adalah sebagai berikut:</w:t>
      </w:r>
    </w:p>
    <w:p w:rsidR="00473E89" w:rsidRPr="00BA151E" w:rsidRDefault="00473E89" w:rsidP="006D322F">
      <w:pPr>
        <w:spacing w:before="240" w:line="480" w:lineRule="auto"/>
        <w:ind w:left="1440" w:firstLine="720"/>
        <w:jc w:val="both"/>
        <w:rPr>
          <w:rFonts w:ascii="Times New Roman" w:hAnsi="Times New Roman" w:cs="Times New Roman"/>
          <w:sz w:val="24"/>
          <w:szCs w:val="24"/>
        </w:rPr>
      </w:pPr>
      <w:r>
        <w:rPr>
          <w:rFonts w:ascii="Times New Roman" w:hAnsi="Times New Roman" w:cs="Times New Roman"/>
          <w:sz w:val="24"/>
          <w:szCs w:val="24"/>
        </w:rPr>
        <w:t>Y = β1 + β2 + β3X3it + ... βXit + µit</w:t>
      </w:r>
    </w:p>
    <w:p w:rsidR="00BA151E" w:rsidRDefault="00BA151E" w:rsidP="006D322F">
      <w:pPr>
        <w:pStyle w:val="ListParagraph"/>
        <w:numPr>
          <w:ilvl w:val="0"/>
          <w:numId w:val="25"/>
        </w:numPr>
        <w:spacing w:before="240" w:line="480" w:lineRule="auto"/>
        <w:rPr>
          <w:rFonts w:ascii="Times New Roman" w:hAnsi="Times New Roman" w:cs="Times New Roman"/>
          <w:sz w:val="24"/>
          <w:szCs w:val="24"/>
        </w:rPr>
      </w:pPr>
      <w:r w:rsidRPr="00473E89">
        <w:rPr>
          <w:rFonts w:ascii="Times New Roman" w:hAnsi="Times New Roman" w:cs="Times New Roman"/>
          <w:sz w:val="24"/>
          <w:szCs w:val="24"/>
        </w:rPr>
        <w:t xml:space="preserve">Estimasi Dengan Pendekatan </w:t>
      </w:r>
      <w:r w:rsidRPr="00473E89">
        <w:rPr>
          <w:rFonts w:ascii="Times New Roman" w:hAnsi="Times New Roman" w:cs="Times New Roman"/>
          <w:i/>
          <w:sz w:val="24"/>
          <w:szCs w:val="24"/>
        </w:rPr>
        <w:t>Random Effects</w:t>
      </w:r>
      <w:r w:rsidRPr="00473E89">
        <w:rPr>
          <w:rFonts w:ascii="Times New Roman" w:hAnsi="Times New Roman" w:cs="Times New Roman"/>
          <w:sz w:val="24"/>
          <w:szCs w:val="24"/>
        </w:rPr>
        <w:br/>
      </w:r>
      <w:r w:rsidR="00473E89">
        <w:rPr>
          <w:rFonts w:ascii="Times New Roman" w:hAnsi="Times New Roman" w:cs="Times New Roman"/>
          <w:sz w:val="24"/>
          <w:szCs w:val="24"/>
        </w:rPr>
        <w:t xml:space="preserve">            </w:t>
      </w:r>
      <w:r w:rsidRPr="00473E89">
        <w:rPr>
          <w:rFonts w:ascii="Times New Roman" w:hAnsi="Times New Roman" w:cs="Times New Roman"/>
          <w:sz w:val="24"/>
          <w:szCs w:val="24"/>
        </w:rPr>
        <w:t xml:space="preserve">Metode yang akan mengestimasi data panel dimana variabel gangguan mungkin saling berhubungan antar waktu dan antar individu. Rumus estimasi dengan menggunkan </w:t>
      </w:r>
      <w:r w:rsidRPr="00473E89">
        <w:rPr>
          <w:rFonts w:ascii="Times New Roman" w:hAnsi="Times New Roman" w:cs="Times New Roman"/>
          <w:i/>
          <w:sz w:val="24"/>
          <w:szCs w:val="24"/>
        </w:rPr>
        <w:t xml:space="preserve">random effect </w:t>
      </w:r>
      <w:r w:rsidRPr="00473E89">
        <w:rPr>
          <w:rFonts w:ascii="Times New Roman" w:hAnsi="Times New Roman" w:cs="Times New Roman"/>
          <w:sz w:val="24"/>
          <w:szCs w:val="24"/>
        </w:rPr>
        <w:t>sebagai berikut:</w:t>
      </w:r>
    </w:p>
    <w:p w:rsidR="00BA151E" w:rsidRDefault="00473E89" w:rsidP="006D322F">
      <w:pPr>
        <w:pStyle w:val="ListParagraph"/>
        <w:spacing w:before="240" w:line="480" w:lineRule="auto"/>
        <w:ind w:left="1800" w:firstLine="360"/>
        <w:jc w:val="both"/>
        <w:rPr>
          <w:rFonts w:ascii="Times New Roman" w:hAnsi="Times New Roman" w:cs="Times New Roman"/>
          <w:sz w:val="24"/>
          <w:szCs w:val="24"/>
        </w:rPr>
      </w:pPr>
      <w:r w:rsidRPr="00473E89">
        <w:rPr>
          <w:rFonts w:ascii="Times New Roman" w:hAnsi="Times New Roman" w:cs="Times New Roman"/>
          <w:sz w:val="24"/>
          <w:szCs w:val="24"/>
        </w:rPr>
        <w:t>Y = β1 + β2 + β3X3it + ... βXit +</w:t>
      </w:r>
      <w:r>
        <w:rPr>
          <w:rFonts w:ascii="Times New Roman" w:hAnsi="Times New Roman" w:cs="Times New Roman"/>
          <w:sz w:val="24"/>
          <w:szCs w:val="24"/>
        </w:rPr>
        <w:t xml:space="preserve"> ɛit +</w:t>
      </w:r>
      <w:r w:rsidRPr="00473E89">
        <w:rPr>
          <w:rFonts w:ascii="Times New Roman" w:hAnsi="Times New Roman" w:cs="Times New Roman"/>
          <w:sz w:val="24"/>
          <w:szCs w:val="24"/>
        </w:rPr>
        <w:t xml:space="preserve"> µit</w:t>
      </w:r>
    </w:p>
    <w:p w:rsidR="002337B3" w:rsidRPr="00752ACA" w:rsidRDefault="00D90440" w:rsidP="002337B3">
      <w:pPr>
        <w:spacing w:line="480" w:lineRule="auto"/>
        <w:jc w:val="both"/>
        <w:rPr>
          <w:rFonts w:ascii="Times New Roman" w:hAnsi="Times New Roman" w:cs="Times New Roman"/>
          <w:b/>
          <w:sz w:val="24"/>
          <w:szCs w:val="24"/>
        </w:rPr>
      </w:pPr>
      <w:r>
        <w:rPr>
          <w:rFonts w:ascii="Times New Roman" w:hAnsi="Times New Roman" w:cs="Times New Roman"/>
          <w:b/>
          <w:sz w:val="24"/>
          <w:szCs w:val="24"/>
        </w:rPr>
        <w:t>3.2.5.2</w:t>
      </w:r>
      <w:r w:rsidR="002337B3">
        <w:rPr>
          <w:rFonts w:ascii="Times New Roman" w:hAnsi="Times New Roman" w:cs="Times New Roman"/>
          <w:b/>
          <w:sz w:val="24"/>
          <w:szCs w:val="24"/>
        </w:rPr>
        <w:t xml:space="preserve"> </w:t>
      </w:r>
      <w:r w:rsidR="002337B3" w:rsidRPr="00752ACA">
        <w:rPr>
          <w:rFonts w:ascii="Times New Roman" w:hAnsi="Times New Roman" w:cs="Times New Roman"/>
          <w:b/>
          <w:sz w:val="24"/>
          <w:szCs w:val="24"/>
        </w:rPr>
        <w:t xml:space="preserve">Pemilihan Model Data Panel </w:t>
      </w:r>
    </w:p>
    <w:p w:rsidR="002337B3" w:rsidRDefault="002337B3" w:rsidP="002337B3">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    </w:t>
      </w:r>
      <w:r w:rsidRPr="0052351C">
        <w:rPr>
          <w:rFonts w:ascii="Times New Roman" w:hAnsi="Times New Roman" w:cs="Times New Roman"/>
          <w:sz w:val="24"/>
          <w:szCs w:val="24"/>
        </w:rPr>
        <w:t xml:space="preserve">Ada beberapa uji yang dilakukan dalam memilih model yang tepat, yaitu uji </w:t>
      </w:r>
      <w:r w:rsidRPr="0052351C">
        <w:rPr>
          <w:rFonts w:ascii="Times New Roman" w:hAnsi="Times New Roman" w:cs="Times New Roman"/>
          <w:i/>
          <w:sz w:val="24"/>
          <w:szCs w:val="24"/>
        </w:rPr>
        <w:t>Chow</w:t>
      </w:r>
      <w:r w:rsidRPr="0052351C">
        <w:rPr>
          <w:rFonts w:ascii="Times New Roman" w:hAnsi="Times New Roman" w:cs="Times New Roman"/>
          <w:sz w:val="24"/>
          <w:szCs w:val="24"/>
        </w:rPr>
        <w:t xml:space="preserve">, uji </w:t>
      </w:r>
      <w:r w:rsidRPr="0052351C">
        <w:rPr>
          <w:rFonts w:ascii="Times New Roman" w:hAnsi="Times New Roman" w:cs="Times New Roman"/>
          <w:i/>
          <w:sz w:val="24"/>
          <w:szCs w:val="24"/>
        </w:rPr>
        <w:t xml:space="preserve">Hausman </w:t>
      </w:r>
      <w:r w:rsidRPr="0052351C">
        <w:rPr>
          <w:rFonts w:ascii="Times New Roman" w:hAnsi="Times New Roman" w:cs="Times New Roman"/>
          <w:sz w:val="24"/>
          <w:szCs w:val="24"/>
        </w:rPr>
        <w:t xml:space="preserve">dan uji </w:t>
      </w:r>
      <w:r w:rsidRPr="0052351C">
        <w:rPr>
          <w:rFonts w:ascii="Times New Roman" w:hAnsi="Times New Roman" w:cs="Times New Roman"/>
          <w:i/>
          <w:sz w:val="24"/>
          <w:szCs w:val="24"/>
        </w:rPr>
        <w:t>Lagrange Multiplier</w:t>
      </w:r>
      <w:r w:rsidRPr="0052351C">
        <w:rPr>
          <w:rFonts w:ascii="Times New Roman" w:hAnsi="Times New Roman" w:cs="Times New Roman"/>
          <w:sz w:val="24"/>
          <w:szCs w:val="24"/>
        </w:rPr>
        <w:t>.</w:t>
      </w:r>
    </w:p>
    <w:p w:rsidR="002337B3" w:rsidRPr="00E51BD6" w:rsidRDefault="002337B3" w:rsidP="002337B3">
      <w:pPr>
        <w:pStyle w:val="ListParagraph"/>
        <w:numPr>
          <w:ilvl w:val="0"/>
          <w:numId w:val="23"/>
        </w:numPr>
        <w:spacing w:line="480" w:lineRule="auto"/>
        <w:jc w:val="both"/>
        <w:rPr>
          <w:rFonts w:ascii="Times New Roman" w:hAnsi="Times New Roman" w:cs="Times New Roman"/>
          <w:sz w:val="24"/>
          <w:szCs w:val="24"/>
        </w:rPr>
      </w:pPr>
      <w:r w:rsidRPr="00E51BD6">
        <w:rPr>
          <w:rFonts w:ascii="Times New Roman" w:hAnsi="Times New Roman" w:cs="Times New Roman"/>
          <w:b/>
          <w:sz w:val="24"/>
          <w:szCs w:val="24"/>
        </w:rPr>
        <w:t xml:space="preserve">Uji </w:t>
      </w:r>
      <w:r w:rsidRPr="00E51BD6">
        <w:rPr>
          <w:rFonts w:ascii="Times New Roman" w:hAnsi="Times New Roman" w:cs="Times New Roman"/>
          <w:b/>
          <w:i/>
          <w:sz w:val="24"/>
          <w:szCs w:val="24"/>
        </w:rPr>
        <w:t>Chow (pool vs fixed effect)</w:t>
      </w:r>
    </w:p>
    <w:p w:rsidR="002337B3" w:rsidRDefault="002337B3" w:rsidP="002337B3">
      <w:pPr>
        <w:spacing w:line="480" w:lineRule="auto"/>
        <w:ind w:left="720" w:firstLine="720"/>
        <w:jc w:val="both"/>
        <w:rPr>
          <w:rFonts w:ascii="Times New Roman" w:hAnsi="Times New Roman" w:cs="Times New Roman"/>
          <w:sz w:val="24"/>
          <w:szCs w:val="24"/>
        </w:rPr>
      </w:pPr>
      <w:r w:rsidRPr="0052351C">
        <w:rPr>
          <w:rFonts w:ascii="Times New Roman" w:hAnsi="Times New Roman" w:cs="Times New Roman"/>
          <w:sz w:val="24"/>
          <w:szCs w:val="24"/>
        </w:rPr>
        <w:t xml:space="preserve">Menurut Widarjono (2016:362), Uji F/ Uji </w:t>
      </w:r>
      <w:r w:rsidRPr="0052351C">
        <w:rPr>
          <w:rFonts w:ascii="Times New Roman" w:hAnsi="Times New Roman" w:cs="Times New Roman"/>
          <w:i/>
          <w:sz w:val="24"/>
          <w:szCs w:val="24"/>
        </w:rPr>
        <w:t xml:space="preserve">chow </w:t>
      </w:r>
      <w:r w:rsidRPr="0052351C">
        <w:rPr>
          <w:rFonts w:ascii="Times New Roman" w:hAnsi="Times New Roman" w:cs="Times New Roman"/>
          <w:sz w:val="24"/>
          <w:szCs w:val="24"/>
        </w:rPr>
        <w:t xml:space="preserve">dapat digunakan untuk memilih teknik dengan model pendekatan </w:t>
      </w:r>
      <w:r w:rsidRPr="0052351C">
        <w:rPr>
          <w:rFonts w:ascii="Times New Roman" w:hAnsi="Times New Roman" w:cs="Times New Roman"/>
          <w:i/>
          <w:sz w:val="24"/>
          <w:szCs w:val="24"/>
        </w:rPr>
        <w:t xml:space="preserve">Pooled Least Square </w:t>
      </w:r>
      <w:r w:rsidRPr="0052351C">
        <w:rPr>
          <w:rFonts w:ascii="Times New Roman" w:hAnsi="Times New Roman" w:cs="Times New Roman"/>
          <w:sz w:val="24"/>
          <w:szCs w:val="24"/>
        </w:rPr>
        <w:t xml:space="preserve">(PLS) atau </w:t>
      </w:r>
      <w:r w:rsidRPr="0052351C">
        <w:rPr>
          <w:rFonts w:ascii="Times New Roman" w:hAnsi="Times New Roman" w:cs="Times New Roman"/>
          <w:i/>
          <w:sz w:val="24"/>
          <w:szCs w:val="24"/>
        </w:rPr>
        <w:t xml:space="preserve">Fixed Effect </w:t>
      </w:r>
      <w:r w:rsidRPr="0052351C">
        <w:rPr>
          <w:rFonts w:ascii="Times New Roman" w:hAnsi="Times New Roman" w:cs="Times New Roman"/>
          <w:sz w:val="24"/>
          <w:szCs w:val="24"/>
        </w:rPr>
        <w:t>(FE) dengan rumus sebagai berikut</w:t>
      </w:r>
      <w:r>
        <w:rPr>
          <w:rFonts w:ascii="Times New Roman" w:hAnsi="Times New Roman" w:cs="Times New Roman"/>
          <w:sz w:val="24"/>
          <w:szCs w:val="24"/>
        </w:rPr>
        <w:t>.</w:t>
      </w:r>
    </w:p>
    <w:p w:rsidR="0012484B" w:rsidRDefault="002337B3" w:rsidP="002F4672">
      <w:pPr>
        <w:tabs>
          <w:tab w:val="center" w:pos="2655"/>
        </w:tabs>
        <w:spacing w:after="321"/>
        <w:rPr>
          <w:rFonts w:ascii="Times New Roman" w:hAnsi="Times New Roman" w:cs="Times New Roman"/>
          <w:sz w:val="24"/>
          <w:szCs w:val="24"/>
        </w:rPr>
      </w:pPr>
      <w:r>
        <w:rPr>
          <w:rFonts w:ascii="Times New Roman" w:hAnsi="Times New Roman" w:cs="Times New Roman"/>
          <w:sz w:val="24"/>
          <w:szCs w:val="24"/>
        </w:rPr>
        <w:t>Dimana:</w:t>
      </w:r>
    </w:p>
    <w:p w:rsidR="0012484B" w:rsidRPr="0012484B" w:rsidRDefault="0012484B" w:rsidP="0012484B">
      <w:pPr>
        <w:tabs>
          <w:tab w:val="center" w:pos="2655"/>
        </w:tabs>
        <w:spacing w:after="321" w:line="480" w:lineRule="auto"/>
        <w:ind w:left="-15"/>
        <w:jc w:val="both"/>
        <w:rPr>
          <w:rFonts w:ascii="Times New Roman" w:hAnsi="Times New Roman" w:cs="Times New Roman"/>
          <w:sz w:val="24"/>
          <w:szCs w:val="24"/>
        </w:rPr>
      </w:pPr>
      <w:r w:rsidRPr="0012484B">
        <w:rPr>
          <w:rFonts w:ascii="Times New Roman" w:hAnsi="Times New Roman" w:cs="Times New Roman"/>
          <w:sz w:val="24"/>
          <w:szCs w:val="24"/>
        </w:rPr>
        <w:t xml:space="preserve"> Ho </w:t>
      </w:r>
      <w:r w:rsidRPr="0012484B">
        <w:rPr>
          <w:rFonts w:ascii="Times New Roman" w:hAnsi="Times New Roman" w:cs="Times New Roman"/>
          <w:sz w:val="24"/>
          <w:szCs w:val="24"/>
        </w:rPr>
        <w:tab/>
        <w:t xml:space="preserve">: maka digunakan model common effect </w:t>
      </w:r>
    </w:p>
    <w:p w:rsidR="0012484B" w:rsidRPr="0012484B" w:rsidRDefault="0012484B" w:rsidP="0012484B">
      <w:pPr>
        <w:spacing w:line="480" w:lineRule="auto"/>
        <w:ind w:left="979" w:hanging="994"/>
        <w:jc w:val="both"/>
        <w:rPr>
          <w:rFonts w:ascii="Times New Roman" w:hAnsi="Times New Roman" w:cs="Times New Roman"/>
          <w:sz w:val="24"/>
          <w:szCs w:val="24"/>
        </w:rPr>
      </w:pPr>
      <w:r w:rsidRPr="0012484B">
        <w:rPr>
          <w:rFonts w:ascii="Times New Roman" w:hAnsi="Times New Roman" w:cs="Times New Roman"/>
          <w:sz w:val="24"/>
          <w:szCs w:val="24"/>
        </w:rPr>
        <w:t>Ha      : maka digunakan fixed effect, dan akan melanjutkan pada uji Haussman untuk mencari ketepatan antara</w:t>
      </w:r>
      <w:r w:rsidRPr="0012484B">
        <w:rPr>
          <w:rFonts w:ascii="Times New Roman" w:hAnsi="Times New Roman" w:cs="Times New Roman"/>
          <w:i/>
          <w:sz w:val="24"/>
          <w:szCs w:val="24"/>
        </w:rPr>
        <w:t xml:space="preserve"> fixed</w:t>
      </w:r>
      <w:r w:rsidRPr="0012484B">
        <w:rPr>
          <w:rFonts w:ascii="Times New Roman" w:hAnsi="Times New Roman" w:cs="Times New Roman"/>
          <w:sz w:val="24"/>
          <w:szCs w:val="24"/>
        </w:rPr>
        <w:t xml:space="preserve"> dengan </w:t>
      </w:r>
      <w:r w:rsidRPr="0012484B">
        <w:rPr>
          <w:rFonts w:ascii="Times New Roman" w:hAnsi="Times New Roman" w:cs="Times New Roman"/>
          <w:i/>
          <w:sz w:val="24"/>
          <w:szCs w:val="24"/>
        </w:rPr>
        <w:t>random effect</w:t>
      </w:r>
      <w:r w:rsidRPr="0012484B">
        <w:rPr>
          <w:rFonts w:ascii="Times New Roman" w:hAnsi="Times New Roman" w:cs="Times New Roman"/>
          <w:sz w:val="24"/>
          <w:szCs w:val="24"/>
        </w:rPr>
        <w:t xml:space="preserve"> </w:t>
      </w:r>
    </w:p>
    <w:p w:rsidR="0012484B" w:rsidRPr="0012484B" w:rsidRDefault="0012484B" w:rsidP="0012484B">
      <w:pPr>
        <w:spacing w:after="228" w:line="480" w:lineRule="auto"/>
        <w:ind w:left="-15" w:firstLine="720"/>
        <w:jc w:val="both"/>
        <w:rPr>
          <w:rFonts w:ascii="Times New Roman" w:hAnsi="Times New Roman" w:cs="Times New Roman"/>
          <w:sz w:val="24"/>
          <w:szCs w:val="24"/>
        </w:rPr>
      </w:pPr>
      <w:r w:rsidRPr="0012484B">
        <w:rPr>
          <w:rFonts w:ascii="Times New Roman" w:hAnsi="Times New Roman" w:cs="Times New Roman"/>
          <w:sz w:val="24"/>
          <w:szCs w:val="24"/>
        </w:rPr>
        <w:t xml:space="preserve">Pedoman yang digunakan dalam mengambil keputusan dalam uji ini yaitu sebagai berikut: </w:t>
      </w:r>
    </w:p>
    <w:p w:rsidR="002F4672" w:rsidRDefault="0012484B" w:rsidP="002F4672">
      <w:pPr>
        <w:spacing w:after="0" w:line="480" w:lineRule="auto"/>
        <w:ind w:left="-5"/>
        <w:jc w:val="both"/>
        <w:rPr>
          <w:rFonts w:ascii="Times New Roman" w:hAnsi="Times New Roman" w:cs="Times New Roman"/>
          <w:sz w:val="24"/>
          <w:szCs w:val="24"/>
        </w:rPr>
      </w:pPr>
      <w:r w:rsidRPr="0012484B">
        <w:rPr>
          <w:rFonts w:ascii="Times New Roman" w:hAnsi="Times New Roman" w:cs="Times New Roman"/>
          <w:sz w:val="24"/>
          <w:szCs w:val="24"/>
        </w:rPr>
        <w:t xml:space="preserve">Ho diterima jika F ≥ 0,05, maka digunakan </w:t>
      </w:r>
      <w:r w:rsidRPr="0012484B">
        <w:rPr>
          <w:rFonts w:ascii="Times New Roman" w:hAnsi="Times New Roman" w:cs="Times New Roman"/>
          <w:i/>
          <w:sz w:val="24"/>
          <w:szCs w:val="24"/>
        </w:rPr>
        <w:t>common effect</w:t>
      </w:r>
      <w:r w:rsidRPr="0012484B">
        <w:rPr>
          <w:rFonts w:ascii="Times New Roman" w:hAnsi="Times New Roman" w:cs="Times New Roman"/>
          <w:sz w:val="24"/>
          <w:szCs w:val="24"/>
        </w:rPr>
        <w:t xml:space="preserve"> </w:t>
      </w:r>
    </w:p>
    <w:p w:rsidR="0012484B" w:rsidRPr="0012484B" w:rsidRDefault="0012484B" w:rsidP="002F4672">
      <w:pPr>
        <w:spacing w:after="314" w:line="480" w:lineRule="auto"/>
        <w:ind w:left="-5"/>
        <w:jc w:val="both"/>
        <w:rPr>
          <w:rFonts w:ascii="Times New Roman" w:hAnsi="Times New Roman" w:cs="Times New Roman"/>
          <w:sz w:val="24"/>
          <w:szCs w:val="24"/>
        </w:rPr>
      </w:pPr>
      <w:r w:rsidRPr="0012484B">
        <w:rPr>
          <w:rFonts w:ascii="Times New Roman" w:hAnsi="Times New Roman" w:cs="Times New Roman"/>
          <w:sz w:val="24"/>
          <w:szCs w:val="24"/>
        </w:rPr>
        <w:t xml:space="preserve">Ho ditolak jika F &lt; 0,05, maka dilanjutkan dengan </w:t>
      </w:r>
      <w:r w:rsidRPr="0012484B">
        <w:rPr>
          <w:rFonts w:ascii="Times New Roman" w:hAnsi="Times New Roman" w:cs="Times New Roman"/>
          <w:i/>
          <w:sz w:val="24"/>
          <w:szCs w:val="24"/>
        </w:rPr>
        <w:t>fixed effect</w:t>
      </w:r>
      <w:r w:rsidRPr="0012484B">
        <w:rPr>
          <w:rFonts w:ascii="Times New Roman" w:hAnsi="Times New Roman" w:cs="Times New Roman"/>
          <w:sz w:val="24"/>
          <w:szCs w:val="24"/>
        </w:rPr>
        <w:t>, dan menggunakan uji Haussman untuk memilih yang lebih sesuai dengan kebutuhan antara</w:t>
      </w:r>
      <w:r w:rsidRPr="0012484B">
        <w:rPr>
          <w:rFonts w:ascii="Times New Roman" w:hAnsi="Times New Roman" w:cs="Times New Roman"/>
          <w:i/>
          <w:sz w:val="24"/>
          <w:szCs w:val="24"/>
        </w:rPr>
        <w:t xml:space="preserve"> fixed effect</w:t>
      </w:r>
      <w:r w:rsidRPr="0012484B">
        <w:rPr>
          <w:rFonts w:ascii="Times New Roman" w:hAnsi="Times New Roman" w:cs="Times New Roman"/>
          <w:sz w:val="24"/>
          <w:szCs w:val="24"/>
        </w:rPr>
        <w:t xml:space="preserve"> atau</w:t>
      </w:r>
      <w:r w:rsidRPr="0012484B">
        <w:rPr>
          <w:rFonts w:ascii="Times New Roman" w:hAnsi="Times New Roman" w:cs="Times New Roman"/>
          <w:i/>
          <w:sz w:val="24"/>
          <w:szCs w:val="24"/>
        </w:rPr>
        <w:t xml:space="preserve"> random effect</w:t>
      </w:r>
      <w:r w:rsidRPr="0012484B">
        <w:rPr>
          <w:rFonts w:ascii="Times New Roman" w:hAnsi="Times New Roman" w:cs="Times New Roman"/>
          <w:sz w:val="24"/>
          <w:szCs w:val="24"/>
        </w:rPr>
        <w:t xml:space="preserve"> </w:t>
      </w:r>
    </w:p>
    <w:p w:rsidR="0012484B" w:rsidRPr="0012484B" w:rsidRDefault="0012484B" w:rsidP="002F4672">
      <w:pPr>
        <w:spacing w:after="314" w:line="480" w:lineRule="auto"/>
        <w:jc w:val="both"/>
        <w:rPr>
          <w:rFonts w:ascii="Times New Roman" w:hAnsi="Times New Roman" w:cs="Times New Roman"/>
          <w:sz w:val="24"/>
          <w:szCs w:val="24"/>
        </w:rPr>
      </w:pPr>
      <w:r w:rsidRPr="0012484B">
        <w:rPr>
          <w:rFonts w:ascii="Times New Roman" w:hAnsi="Times New Roman" w:cs="Times New Roman"/>
          <w:sz w:val="24"/>
          <w:szCs w:val="24"/>
        </w:rPr>
        <w:t xml:space="preserve"> </w:t>
      </w:r>
      <w:r w:rsidR="002F4672">
        <w:rPr>
          <w:rFonts w:ascii="Times New Roman" w:hAnsi="Times New Roman" w:cs="Times New Roman"/>
          <w:sz w:val="24"/>
          <w:szCs w:val="24"/>
        </w:rPr>
        <w:tab/>
      </w:r>
      <w:r w:rsidRPr="0012484B">
        <w:rPr>
          <w:rFonts w:ascii="Times New Roman" w:hAnsi="Times New Roman" w:cs="Times New Roman"/>
          <w:sz w:val="24"/>
          <w:szCs w:val="24"/>
        </w:rPr>
        <w:t xml:space="preserve">Kemudian dilakukan uji Haussman untuk mengetahui model yang digunakan selanjutnya dengan membuat hipotesis: </w:t>
      </w:r>
    </w:p>
    <w:p w:rsidR="0012484B" w:rsidRPr="0012484B" w:rsidRDefault="0012484B" w:rsidP="0012484B">
      <w:pPr>
        <w:tabs>
          <w:tab w:val="center" w:pos="2136"/>
        </w:tabs>
        <w:spacing w:line="480" w:lineRule="auto"/>
        <w:ind w:left="-15"/>
        <w:jc w:val="both"/>
        <w:rPr>
          <w:rFonts w:ascii="Times New Roman" w:hAnsi="Times New Roman" w:cs="Times New Roman"/>
          <w:sz w:val="24"/>
          <w:szCs w:val="24"/>
        </w:rPr>
      </w:pPr>
      <w:r w:rsidRPr="0012484B">
        <w:rPr>
          <w:rFonts w:ascii="Times New Roman" w:hAnsi="Times New Roman" w:cs="Times New Roman"/>
          <w:sz w:val="24"/>
          <w:szCs w:val="24"/>
        </w:rPr>
        <w:t xml:space="preserve">Ho </w:t>
      </w:r>
      <w:r w:rsidRPr="0012484B">
        <w:rPr>
          <w:rFonts w:ascii="Times New Roman" w:hAnsi="Times New Roman" w:cs="Times New Roman"/>
          <w:sz w:val="24"/>
          <w:szCs w:val="24"/>
        </w:rPr>
        <w:tab/>
        <w:t xml:space="preserve">: Maka, model </w:t>
      </w:r>
      <w:r w:rsidRPr="0012484B">
        <w:rPr>
          <w:rFonts w:ascii="Times New Roman" w:hAnsi="Times New Roman" w:cs="Times New Roman"/>
          <w:i/>
          <w:sz w:val="24"/>
          <w:szCs w:val="24"/>
        </w:rPr>
        <w:t xml:space="preserve">Random effect </w:t>
      </w:r>
    </w:p>
    <w:p w:rsidR="0012484B" w:rsidRPr="0012484B" w:rsidRDefault="0012484B" w:rsidP="0012484B">
      <w:pPr>
        <w:tabs>
          <w:tab w:val="center" w:pos="1980"/>
        </w:tabs>
        <w:spacing w:after="321" w:line="480" w:lineRule="auto"/>
        <w:ind w:left="-15"/>
        <w:jc w:val="both"/>
        <w:rPr>
          <w:rFonts w:ascii="Times New Roman" w:hAnsi="Times New Roman" w:cs="Times New Roman"/>
          <w:sz w:val="24"/>
          <w:szCs w:val="24"/>
        </w:rPr>
      </w:pPr>
      <w:r w:rsidRPr="0012484B">
        <w:rPr>
          <w:rFonts w:ascii="Times New Roman" w:hAnsi="Times New Roman" w:cs="Times New Roman"/>
          <w:sz w:val="24"/>
          <w:szCs w:val="24"/>
        </w:rPr>
        <w:t xml:space="preserve">Ha </w:t>
      </w:r>
      <w:r w:rsidRPr="0012484B">
        <w:rPr>
          <w:rFonts w:ascii="Times New Roman" w:hAnsi="Times New Roman" w:cs="Times New Roman"/>
          <w:sz w:val="24"/>
          <w:szCs w:val="24"/>
        </w:rPr>
        <w:tab/>
        <w:t xml:space="preserve">: Maka model </w:t>
      </w:r>
      <w:r w:rsidRPr="0012484B">
        <w:rPr>
          <w:rFonts w:ascii="Times New Roman" w:hAnsi="Times New Roman" w:cs="Times New Roman"/>
          <w:i/>
          <w:sz w:val="24"/>
          <w:szCs w:val="24"/>
        </w:rPr>
        <w:t xml:space="preserve">Fixed effect </w:t>
      </w:r>
    </w:p>
    <w:p w:rsidR="0012484B" w:rsidRPr="0012484B" w:rsidRDefault="0012484B" w:rsidP="0012484B">
      <w:pPr>
        <w:spacing w:after="221" w:line="480" w:lineRule="auto"/>
        <w:ind w:left="-15" w:firstLine="720"/>
        <w:jc w:val="both"/>
        <w:rPr>
          <w:rFonts w:ascii="Times New Roman" w:hAnsi="Times New Roman" w:cs="Times New Roman"/>
          <w:sz w:val="24"/>
          <w:szCs w:val="24"/>
        </w:rPr>
      </w:pPr>
      <w:r w:rsidRPr="0012484B">
        <w:rPr>
          <w:rFonts w:ascii="Times New Roman" w:hAnsi="Times New Roman" w:cs="Times New Roman"/>
          <w:sz w:val="24"/>
          <w:szCs w:val="24"/>
        </w:rPr>
        <w:t xml:space="preserve">Pedoman yang digunakan dalam mengambil keputusan dalam uji ini yaitu sebagai berikut: </w:t>
      </w:r>
    </w:p>
    <w:p w:rsidR="0012484B" w:rsidRPr="0012484B" w:rsidRDefault="0012484B" w:rsidP="0012484B">
      <w:pPr>
        <w:spacing w:line="480" w:lineRule="auto"/>
        <w:ind w:left="-5"/>
        <w:jc w:val="both"/>
        <w:rPr>
          <w:rFonts w:ascii="Times New Roman" w:hAnsi="Times New Roman" w:cs="Times New Roman"/>
          <w:sz w:val="24"/>
          <w:szCs w:val="24"/>
        </w:rPr>
      </w:pPr>
      <w:r w:rsidRPr="0012484B">
        <w:rPr>
          <w:rFonts w:ascii="Times New Roman" w:hAnsi="Times New Roman" w:cs="Times New Roman"/>
          <w:sz w:val="24"/>
          <w:szCs w:val="24"/>
        </w:rPr>
        <w:t xml:space="preserve">Ho ditolak jika Nilai Probability Chi-Square ≥ 0,05, dimana dapat menggunakan </w:t>
      </w:r>
      <w:r w:rsidRPr="0012484B">
        <w:rPr>
          <w:rFonts w:ascii="Times New Roman" w:hAnsi="Times New Roman" w:cs="Times New Roman"/>
          <w:i/>
          <w:sz w:val="24"/>
          <w:szCs w:val="24"/>
        </w:rPr>
        <w:t>random effect</w:t>
      </w:r>
      <w:r w:rsidRPr="0012484B">
        <w:rPr>
          <w:rFonts w:ascii="Times New Roman" w:hAnsi="Times New Roman" w:cs="Times New Roman"/>
          <w:sz w:val="24"/>
          <w:szCs w:val="24"/>
        </w:rPr>
        <w:t xml:space="preserve"> </w:t>
      </w:r>
    </w:p>
    <w:p w:rsidR="002337B3" w:rsidRDefault="0012484B" w:rsidP="006D2365">
      <w:pPr>
        <w:spacing w:line="480" w:lineRule="auto"/>
        <w:ind w:left="-5"/>
        <w:jc w:val="both"/>
        <w:rPr>
          <w:rFonts w:ascii="Times New Roman" w:hAnsi="Times New Roman" w:cs="Times New Roman"/>
          <w:sz w:val="24"/>
          <w:szCs w:val="24"/>
        </w:rPr>
      </w:pPr>
      <w:r w:rsidRPr="0012484B">
        <w:rPr>
          <w:rFonts w:ascii="Times New Roman" w:hAnsi="Times New Roman" w:cs="Times New Roman"/>
          <w:sz w:val="24"/>
          <w:szCs w:val="24"/>
        </w:rPr>
        <w:t xml:space="preserve">Ho diterima jika Nilai prbability Chi-Square &lt; 0,05, dimana menggunakan </w:t>
      </w:r>
      <w:r w:rsidRPr="0012484B">
        <w:rPr>
          <w:rFonts w:ascii="Times New Roman" w:hAnsi="Times New Roman" w:cs="Times New Roman"/>
          <w:i/>
          <w:sz w:val="24"/>
          <w:szCs w:val="24"/>
        </w:rPr>
        <w:t>fixed effect</w:t>
      </w:r>
      <w:r w:rsidRPr="0012484B">
        <w:rPr>
          <w:rFonts w:ascii="Times New Roman" w:hAnsi="Times New Roman" w:cs="Times New Roman"/>
          <w:sz w:val="24"/>
          <w:szCs w:val="24"/>
        </w:rPr>
        <w:t xml:space="preserve"> </w:t>
      </w:r>
    </w:p>
    <w:p w:rsidR="002337B3" w:rsidRDefault="002337B3" w:rsidP="00101FDB">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Apabila hasil uji </w:t>
      </w:r>
      <w:r>
        <w:rPr>
          <w:rFonts w:ascii="Times New Roman" w:hAnsi="Times New Roman" w:cs="Times New Roman"/>
          <w:i/>
          <w:sz w:val="24"/>
          <w:szCs w:val="24"/>
        </w:rPr>
        <w:t xml:space="preserve">chow </w:t>
      </w:r>
      <w:r>
        <w:rPr>
          <w:rFonts w:ascii="Times New Roman" w:hAnsi="Times New Roman" w:cs="Times New Roman"/>
          <w:sz w:val="24"/>
          <w:szCs w:val="24"/>
        </w:rPr>
        <w:t xml:space="preserve">menyatakan H0 diterima, maka teknik regresi data panel yang dipilih adalah </w:t>
      </w:r>
      <w:r>
        <w:rPr>
          <w:rFonts w:ascii="Times New Roman" w:hAnsi="Times New Roman" w:cs="Times New Roman"/>
          <w:i/>
          <w:sz w:val="24"/>
          <w:szCs w:val="24"/>
        </w:rPr>
        <w:t xml:space="preserve">common effect </w:t>
      </w:r>
      <w:r>
        <w:rPr>
          <w:rFonts w:ascii="Times New Roman" w:hAnsi="Times New Roman" w:cs="Times New Roman"/>
          <w:sz w:val="24"/>
          <w:szCs w:val="24"/>
        </w:rPr>
        <w:t xml:space="preserve">dan pengujian dilanjutkan pada uji </w:t>
      </w:r>
      <w:r>
        <w:rPr>
          <w:rFonts w:ascii="Times New Roman" w:hAnsi="Times New Roman" w:cs="Times New Roman"/>
          <w:i/>
          <w:sz w:val="24"/>
          <w:szCs w:val="24"/>
        </w:rPr>
        <w:t xml:space="preserve">Langrange Multiplier. </w:t>
      </w:r>
      <w:r>
        <w:rPr>
          <w:rFonts w:ascii="Times New Roman" w:hAnsi="Times New Roman" w:cs="Times New Roman"/>
          <w:sz w:val="24"/>
          <w:szCs w:val="24"/>
        </w:rPr>
        <w:t xml:space="preserve">Namun, apabila hasil uji </w:t>
      </w:r>
      <w:r>
        <w:rPr>
          <w:rFonts w:ascii="Times New Roman" w:hAnsi="Times New Roman" w:cs="Times New Roman"/>
          <w:i/>
          <w:sz w:val="24"/>
          <w:szCs w:val="24"/>
        </w:rPr>
        <w:t>chow</w:t>
      </w:r>
      <w:r>
        <w:rPr>
          <w:rFonts w:ascii="Times New Roman" w:hAnsi="Times New Roman" w:cs="Times New Roman"/>
          <w:sz w:val="24"/>
          <w:szCs w:val="24"/>
        </w:rPr>
        <w:t xml:space="preserve"> menyatakan bahwa H0 ditolak atau H1 diterima, maka teknik regersi data panel yang dipilih adalah model </w:t>
      </w:r>
      <w:r>
        <w:rPr>
          <w:rFonts w:ascii="Times New Roman" w:hAnsi="Times New Roman" w:cs="Times New Roman"/>
          <w:i/>
          <w:sz w:val="24"/>
          <w:szCs w:val="24"/>
        </w:rPr>
        <w:t>fixed effect</w:t>
      </w:r>
      <w:r>
        <w:rPr>
          <w:rFonts w:ascii="Times New Roman" w:hAnsi="Times New Roman" w:cs="Times New Roman"/>
          <w:sz w:val="24"/>
          <w:szCs w:val="24"/>
        </w:rPr>
        <w:t xml:space="preserve"> dan dilanjutkan dengan menggunakan uji </w:t>
      </w:r>
      <w:r>
        <w:rPr>
          <w:rFonts w:ascii="Times New Roman" w:hAnsi="Times New Roman" w:cs="Times New Roman"/>
          <w:i/>
          <w:sz w:val="24"/>
          <w:szCs w:val="24"/>
        </w:rPr>
        <w:t>Hausman</w:t>
      </w:r>
      <w:r>
        <w:rPr>
          <w:rFonts w:ascii="Times New Roman" w:hAnsi="Times New Roman" w:cs="Times New Roman"/>
          <w:sz w:val="24"/>
          <w:szCs w:val="24"/>
        </w:rPr>
        <w:t>.</w:t>
      </w:r>
    </w:p>
    <w:p w:rsidR="006D2365" w:rsidRDefault="006D2365" w:rsidP="00101FDB">
      <w:pPr>
        <w:spacing w:line="480" w:lineRule="auto"/>
        <w:ind w:firstLine="720"/>
        <w:jc w:val="both"/>
        <w:rPr>
          <w:rFonts w:ascii="Times New Roman" w:hAnsi="Times New Roman" w:cs="Times New Roman"/>
          <w:sz w:val="24"/>
          <w:szCs w:val="24"/>
        </w:rPr>
      </w:pPr>
    </w:p>
    <w:p w:rsidR="006D2365" w:rsidRDefault="006D2365" w:rsidP="00101FDB">
      <w:pPr>
        <w:spacing w:line="480" w:lineRule="auto"/>
        <w:ind w:firstLine="720"/>
        <w:jc w:val="both"/>
        <w:rPr>
          <w:rFonts w:ascii="Times New Roman" w:hAnsi="Times New Roman" w:cs="Times New Roman"/>
          <w:sz w:val="24"/>
          <w:szCs w:val="24"/>
        </w:rPr>
      </w:pPr>
    </w:p>
    <w:p w:rsidR="002337B3" w:rsidRPr="0052351C" w:rsidRDefault="002337B3" w:rsidP="002337B3">
      <w:pPr>
        <w:pStyle w:val="ListParagraph"/>
        <w:numPr>
          <w:ilvl w:val="0"/>
          <w:numId w:val="11"/>
        </w:numPr>
        <w:spacing w:line="480" w:lineRule="auto"/>
        <w:jc w:val="both"/>
        <w:rPr>
          <w:rFonts w:ascii="Times New Roman" w:hAnsi="Times New Roman" w:cs="Times New Roman"/>
          <w:sz w:val="24"/>
          <w:szCs w:val="24"/>
        </w:rPr>
      </w:pPr>
      <w:r>
        <w:rPr>
          <w:rFonts w:ascii="Times New Roman" w:hAnsi="Times New Roman" w:cs="Times New Roman"/>
          <w:b/>
          <w:sz w:val="24"/>
          <w:szCs w:val="24"/>
        </w:rPr>
        <w:t xml:space="preserve">Uji </w:t>
      </w:r>
      <w:r>
        <w:rPr>
          <w:rFonts w:ascii="Times New Roman" w:hAnsi="Times New Roman" w:cs="Times New Roman"/>
          <w:b/>
          <w:i/>
          <w:sz w:val="24"/>
          <w:szCs w:val="24"/>
        </w:rPr>
        <w:t>Hausman</w:t>
      </w:r>
    </w:p>
    <w:p w:rsidR="002337B3" w:rsidRDefault="002337B3" w:rsidP="002337B3">
      <w:pPr>
        <w:spacing w:line="480" w:lineRule="auto"/>
        <w:ind w:left="1440" w:firstLine="360"/>
        <w:jc w:val="both"/>
        <w:rPr>
          <w:rFonts w:ascii="Times New Roman" w:hAnsi="Times New Roman" w:cs="Times New Roman"/>
          <w:sz w:val="24"/>
          <w:szCs w:val="24"/>
        </w:rPr>
      </w:pPr>
      <w:r>
        <w:rPr>
          <w:rFonts w:ascii="Times New Roman" w:hAnsi="Times New Roman" w:cs="Times New Roman"/>
          <w:sz w:val="24"/>
          <w:szCs w:val="24"/>
        </w:rPr>
        <w:t xml:space="preserve">Widarjono (2016:364) menyatakan bahwa uji </w:t>
      </w:r>
      <w:r>
        <w:rPr>
          <w:rFonts w:ascii="Times New Roman" w:hAnsi="Times New Roman" w:cs="Times New Roman"/>
          <w:i/>
          <w:sz w:val="24"/>
          <w:szCs w:val="24"/>
        </w:rPr>
        <w:t xml:space="preserve">Hausman </w:t>
      </w:r>
      <w:r>
        <w:rPr>
          <w:rFonts w:ascii="Times New Roman" w:hAnsi="Times New Roman" w:cs="Times New Roman"/>
          <w:sz w:val="24"/>
          <w:szCs w:val="24"/>
        </w:rPr>
        <w:t xml:space="preserve">digunakan untuk memilih antara metode pendekatan </w:t>
      </w:r>
      <w:r>
        <w:rPr>
          <w:rFonts w:ascii="Times New Roman" w:hAnsi="Times New Roman" w:cs="Times New Roman"/>
          <w:i/>
          <w:sz w:val="24"/>
          <w:szCs w:val="24"/>
        </w:rPr>
        <w:t>fixed effect</w:t>
      </w:r>
      <w:r>
        <w:rPr>
          <w:rFonts w:ascii="Times New Roman" w:hAnsi="Times New Roman" w:cs="Times New Roman"/>
          <w:sz w:val="24"/>
          <w:szCs w:val="24"/>
        </w:rPr>
        <w:t xml:space="preserve"> atau </w:t>
      </w:r>
      <w:r>
        <w:rPr>
          <w:rFonts w:ascii="Times New Roman" w:hAnsi="Times New Roman" w:cs="Times New Roman"/>
          <w:i/>
          <w:sz w:val="24"/>
          <w:szCs w:val="24"/>
        </w:rPr>
        <w:t xml:space="preserve">random effect </w:t>
      </w:r>
      <w:r>
        <w:rPr>
          <w:rFonts w:ascii="Times New Roman" w:hAnsi="Times New Roman" w:cs="Times New Roman"/>
          <w:sz w:val="24"/>
          <w:szCs w:val="24"/>
        </w:rPr>
        <w:t xml:space="preserve">(RE). Hipotesis dari uji </w:t>
      </w:r>
      <w:r>
        <w:rPr>
          <w:rFonts w:ascii="Times New Roman" w:hAnsi="Times New Roman" w:cs="Times New Roman"/>
          <w:i/>
          <w:sz w:val="24"/>
          <w:szCs w:val="24"/>
        </w:rPr>
        <w:t xml:space="preserve">Hausman </w:t>
      </w:r>
      <w:r>
        <w:rPr>
          <w:rFonts w:ascii="Times New Roman" w:hAnsi="Times New Roman" w:cs="Times New Roman"/>
          <w:sz w:val="24"/>
          <w:szCs w:val="24"/>
        </w:rPr>
        <w:t>adalah sebagai berikut.</w:t>
      </w:r>
    </w:p>
    <w:p w:rsidR="002337B3" w:rsidRPr="0052351C" w:rsidRDefault="002337B3" w:rsidP="002337B3">
      <w:pPr>
        <w:pStyle w:val="ListParagraph"/>
        <w:numPr>
          <w:ilvl w:val="0"/>
          <w:numId w:val="12"/>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Jika H0 , maka </w:t>
      </w:r>
      <w:r>
        <w:rPr>
          <w:rFonts w:ascii="Times New Roman" w:hAnsi="Times New Roman" w:cs="Times New Roman"/>
          <w:i/>
          <w:sz w:val="24"/>
          <w:szCs w:val="24"/>
        </w:rPr>
        <w:t>randon effect</w:t>
      </w:r>
    </w:p>
    <w:p w:rsidR="002337B3" w:rsidRDefault="002337B3" w:rsidP="002337B3">
      <w:pPr>
        <w:pStyle w:val="ListParagraph"/>
        <w:numPr>
          <w:ilvl w:val="0"/>
          <w:numId w:val="12"/>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Jika H1 , maka </w:t>
      </w:r>
      <w:r w:rsidRPr="0052351C">
        <w:rPr>
          <w:rFonts w:ascii="Times New Roman" w:hAnsi="Times New Roman" w:cs="Times New Roman"/>
          <w:i/>
          <w:sz w:val="24"/>
          <w:szCs w:val="24"/>
        </w:rPr>
        <w:t xml:space="preserve">fixed </w:t>
      </w:r>
      <w:r>
        <w:rPr>
          <w:rFonts w:ascii="Times New Roman" w:hAnsi="Times New Roman" w:cs="Times New Roman"/>
          <w:i/>
          <w:sz w:val="24"/>
          <w:szCs w:val="24"/>
        </w:rPr>
        <w:t>effect</w:t>
      </w:r>
    </w:p>
    <w:p w:rsidR="002337B3" w:rsidRDefault="002337B3" w:rsidP="002337B3">
      <w:pPr>
        <w:spacing w:line="480" w:lineRule="auto"/>
        <w:ind w:left="1440" w:firstLine="720"/>
        <w:jc w:val="both"/>
        <w:rPr>
          <w:rFonts w:ascii="Times New Roman" w:hAnsi="Times New Roman" w:cs="Times New Roman"/>
          <w:sz w:val="24"/>
          <w:szCs w:val="24"/>
        </w:rPr>
      </w:pPr>
      <w:r w:rsidRPr="00BB1C9D">
        <w:rPr>
          <w:rFonts w:ascii="Times New Roman" w:hAnsi="Times New Roman" w:cs="Times New Roman"/>
          <w:sz w:val="24"/>
          <w:szCs w:val="24"/>
        </w:rPr>
        <w:t xml:space="preserve">Apabila </w:t>
      </w:r>
      <w:r w:rsidRPr="00BB1C9D">
        <w:rPr>
          <w:rFonts w:ascii="Times New Roman" w:hAnsi="Times New Roman" w:cs="Times New Roman"/>
          <w:i/>
          <w:sz w:val="24"/>
          <w:szCs w:val="24"/>
        </w:rPr>
        <w:t>chi square</w:t>
      </w:r>
      <w:r w:rsidRPr="00BB1C9D">
        <w:rPr>
          <w:rFonts w:ascii="Times New Roman" w:hAnsi="Times New Roman" w:cs="Times New Roman"/>
          <w:sz w:val="24"/>
          <w:szCs w:val="24"/>
        </w:rPr>
        <w:t xml:space="preserve"> hitung&gt;</w:t>
      </w:r>
      <w:r w:rsidRPr="00BB1C9D">
        <w:rPr>
          <w:rFonts w:ascii="Times New Roman" w:hAnsi="Times New Roman" w:cs="Times New Roman"/>
          <w:i/>
          <w:sz w:val="24"/>
          <w:szCs w:val="24"/>
        </w:rPr>
        <w:t>chi square</w:t>
      </w:r>
      <w:r w:rsidRPr="00BB1C9D">
        <w:rPr>
          <w:rFonts w:ascii="Times New Roman" w:hAnsi="Times New Roman" w:cs="Times New Roman"/>
          <w:sz w:val="24"/>
          <w:szCs w:val="24"/>
        </w:rPr>
        <w:t xml:space="preserve"> tabel, dan </w:t>
      </w:r>
      <w:r w:rsidRPr="00BB1C9D">
        <w:rPr>
          <w:rFonts w:ascii="Times New Roman" w:hAnsi="Times New Roman" w:cs="Times New Roman"/>
          <w:i/>
          <w:sz w:val="24"/>
          <w:szCs w:val="24"/>
        </w:rPr>
        <w:t>p-value</w:t>
      </w:r>
      <w:r w:rsidRPr="00BB1C9D">
        <w:rPr>
          <w:rFonts w:ascii="Times New Roman" w:hAnsi="Times New Roman" w:cs="Times New Roman"/>
          <w:sz w:val="24"/>
          <w:szCs w:val="24"/>
        </w:rPr>
        <w:t xml:space="preserve"> signifikan, maka H0 ditolak dan H1 diterima sehingga model </w:t>
      </w:r>
      <w:r w:rsidRPr="00BB1C9D">
        <w:rPr>
          <w:rFonts w:ascii="Times New Roman" w:hAnsi="Times New Roman" w:cs="Times New Roman"/>
          <w:i/>
          <w:sz w:val="24"/>
          <w:szCs w:val="24"/>
        </w:rPr>
        <w:t xml:space="preserve">fixed effect </w:t>
      </w:r>
      <w:r w:rsidRPr="00BB1C9D">
        <w:rPr>
          <w:rFonts w:ascii="Times New Roman" w:hAnsi="Times New Roman" w:cs="Times New Roman"/>
          <w:sz w:val="24"/>
          <w:szCs w:val="24"/>
        </w:rPr>
        <w:t>lebih tepa</w:t>
      </w:r>
      <w:r>
        <w:rPr>
          <w:rFonts w:ascii="Times New Roman" w:hAnsi="Times New Roman" w:cs="Times New Roman"/>
          <w:sz w:val="24"/>
          <w:szCs w:val="24"/>
        </w:rPr>
        <w:t xml:space="preserve">t untuk digunakan dan apabila </w:t>
      </w:r>
      <w:r w:rsidRPr="00BB1C9D">
        <w:rPr>
          <w:rFonts w:ascii="Times New Roman" w:hAnsi="Times New Roman" w:cs="Times New Roman"/>
          <w:i/>
          <w:sz w:val="24"/>
          <w:szCs w:val="24"/>
        </w:rPr>
        <w:t>chi square</w:t>
      </w:r>
      <w:r w:rsidRPr="00BB1C9D">
        <w:rPr>
          <w:rFonts w:ascii="Times New Roman" w:hAnsi="Times New Roman" w:cs="Times New Roman"/>
          <w:sz w:val="24"/>
          <w:szCs w:val="24"/>
        </w:rPr>
        <w:t xml:space="preserve"> hitung&lt;</w:t>
      </w:r>
      <w:r w:rsidRPr="00BB1C9D">
        <w:rPr>
          <w:rFonts w:ascii="Times New Roman" w:hAnsi="Times New Roman" w:cs="Times New Roman"/>
          <w:i/>
          <w:sz w:val="24"/>
          <w:szCs w:val="24"/>
        </w:rPr>
        <w:t>chi square</w:t>
      </w:r>
      <w:r w:rsidRPr="00BB1C9D">
        <w:rPr>
          <w:rFonts w:ascii="Times New Roman" w:hAnsi="Times New Roman" w:cs="Times New Roman"/>
          <w:sz w:val="24"/>
          <w:szCs w:val="24"/>
        </w:rPr>
        <w:t xml:space="preserve"> tabel H1 ditolak dan H0 diterima sehingga model </w:t>
      </w:r>
      <w:r w:rsidRPr="00BB1C9D">
        <w:rPr>
          <w:rFonts w:ascii="Times New Roman" w:hAnsi="Times New Roman" w:cs="Times New Roman"/>
          <w:i/>
          <w:sz w:val="24"/>
          <w:szCs w:val="24"/>
        </w:rPr>
        <w:t>random effect</w:t>
      </w:r>
      <w:r>
        <w:rPr>
          <w:rFonts w:ascii="Times New Roman" w:hAnsi="Times New Roman" w:cs="Times New Roman"/>
          <w:sz w:val="24"/>
          <w:szCs w:val="24"/>
        </w:rPr>
        <w:t xml:space="preserve"> lebih tepat unt</w:t>
      </w:r>
      <w:r w:rsidRPr="00BB1C9D">
        <w:rPr>
          <w:rFonts w:ascii="Times New Roman" w:hAnsi="Times New Roman" w:cs="Times New Roman"/>
          <w:sz w:val="24"/>
          <w:szCs w:val="24"/>
        </w:rPr>
        <w:t xml:space="preserve">uk digunakan. Uji </w:t>
      </w:r>
      <w:r w:rsidRPr="00BB1C9D">
        <w:rPr>
          <w:rFonts w:ascii="Times New Roman" w:hAnsi="Times New Roman" w:cs="Times New Roman"/>
          <w:i/>
          <w:sz w:val="24"/>
          <w:szCs w:val="24"/>
        </w:rPr>
        <w:t>Hausman</w:t>
      </w:r>
      <w:r w:rsidRPr="00BB1C9D">
        <w:rPr>
          <w:rFonts w:ascii="Times New Roman" w:hAnsi="Times New Roman" w:cs="Times New Roman"/>
          <w:sz w:val="24"/>
          <w:szCs w:val="24"/>
        </w:rPr>
        <w:t xml:space="preserve"> juga dapat dilakukan melalui </w:t>
      </w:r>
      <w:r w:rsidRPr="00BB1C9D">
        <w:rPr>
          <w:rFonts w:ascii="Times New Roman" w:hAnsi="Times New Roman" w:cs="Times New Roman"/>
          <w:i/>
          <w:sz w:val="24"/>
          <w:szCs w:val="24"/>
        </w:rPr>
        <w:t xml:space="preserve">common program Eviews. </w:t>
      </w:r>
    </w:p>
    <w:p w:rsidR="002337B3" w:rsidRPr="00BB1C9D" w:rsidRDefault="002337B3" w:rsidP="002337B3">
      <w:pPr>
        <w:pStyle w:val="ListParagraph"/>
        <w:numPr>
          <w:ilvl w:val="0"/>
          <w:numId w:val="11"/>
        </w:numPr>
        <w:spacing w:line="480" w:lineRule="auto"/>
        <w:jc w:val="both"/>
        <w:rPr>
          <w:rFonts w:ascii="Times New Roman" w:hAnsi="Times New Roman" w:cs="Times New Roman"/>
          <w:sz w:val="24"/>
          <w:szCs w:val="24"/>
        </w:rPr>
      </w:pPr>
      <w:r>
        <w:rPr>
          <w:rFonts w:ascii="Times New Roman" w:hAnsi="Times New Roman" w:cs="Times New Roman"/>
          <w:b/>
          <w:sz w:val="24"/>
          <w:szCs w:val="24"/>
        </w:rPr>
        <w:t xml:space="preserve">Uji </w:t>
      </w:r>
      <w:r w:rsidRPr="00BB1C9D">
        <w:rPr>
          <w:rFonts w:ascii="Times New Roman" w:hAnsi="Times New Roman" w:cs="Times New Roman"/>
          <w:b/>
          <w:i/>
          <w:sz w:val="24"/>
          <w:szCs w:val="24"/>
        </w:rPr>
        <w:t>Lagrange Multiplier</w:t>
      </w:r>
    </w:p>
    <w:p w:rsidR="002337B3" w:rsidRPr="00BB1C9D" w:rsidRDefault="002337B3" w:rsidP="002337B3">
      <w:pPr>
        <w:spacing w:line="480" w:lineRule="auto"/>
        <w:ind w:left="1440" w:firstLine="360"/>
        <w:jc w:val="both"/>
        <w:rPr>
          <w:rFonts w:ascii="Times New Roman" w:hAnsi="Times New Roman" w:cs="Times New Roman"/>
          <w:sz w:val="24"/>
          <w:szCs w:val="24"/>
        </w:rPr>
      </w:pPr>
      <w:r w:rsidRPr="00BB1C9D">
        <w:rPr>
          <w:rFonts w:ascii="Times New Roman" w:hAnsi="Times New Roman" w:cs="Times New Roman"/>
          <w:sz w:val="24"/>
          <w:szCs w:val="24"/>
        </w:rPr>
        <w:t xml:space="preserve">Menurut Widarjono (2016:363), uji Lagrange Multiplier digunakan untuk mengatahui apakah model </w:t>
      </w:r>
      <w:r w:rsidRPr="00BB1C9D">
        <w:rPr>
          <w:rFonts w:ascii="Times New Roman" w:hAnsi="Times New Roman" w:cs="Times New Roman"/>
          <w:i/>
          <w:sz w:val="24"/>
          <w:szCs w:val="24"/>
        </w:rPr>
        <w:t>random effect</w:t>
      </w:r>
      <w:r w:rsidRPr="00BB1C9D">
        <w:rPr>
          <w:rFonts w:ascii="Times New Roman" w:hAnsi="Times New Roman" w:cs="Times New Roman"/>
          <w:sz w:val="24"/>
          <w:szCs w:val="24"/>
        </w:rPr>
        <w:t xml:space="preserve"> lebih baik dari model </w:t>
      </w:r>
      <w:r w:rsidRPr="00BB1C9D">
        <w:rPr>
          <w:rFonts w:ascii="Times New Roman" w:hAnsi="Times New Roman" w:cs="Times New Roman"/>
          <w:i/>
          <w:sz w:val="24"/>
          <w:szCs w:val="24"/>
        </w:rPr>
        <w:t>common effect</w:t>
      </w:r>
      <w:r w:rsidRPr="00BB1C9D">
        <w:rPr>
          <w:rFonts w:ascii="Times New Roman" w:hAnsi="Times New Roman" w:cs="Times New Roman"/>
          <w:sz w:val="24"/>
          <w:szCs w:val="24"/>
        </w:rPr>
        <w:t xml:space="preserve"> dengan rumus</w:t>
      </w:r>
    </w:p>
    <w:p w:rsidR="002337B3" w:rsidRDefault="002337B3" w:rsidP="002337B3">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Dimana:</w:t>
      </w:r>
    </w:p>
    <w:p w:rsidR="002337B3" w:rsidRDefault="002337B3" w:rsidP="002337B3">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n = jumlah individu</w:t>
      </w:r>
    </w:p>
    <w:p w:rsidR="002337B3" w:rsidRDefault="002337B3" w:rsidP="002337B3">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T = jumlah periode waktu</w:t>
      </w:r>
    </w:p>
    <w:p w:rsidR="002337B3" w:rsidRDefault="002337B3" w:rsidP="002337B3">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Hipotesis dari uji </w:t>
      </w:r>
      <w:r>
        <w:rPr>
          <w:rFonts w:ascii="Times New Roman" w:hAnsi="Times New Roman" w:cs="Times New Roman"/>
          <w:i/>
          <w:sz w:val="24"/>
          <w:szCs w:val="24"/>
        </w:rPr>
        <w:t xml:space="preserve">Lagrang Multiplier </w:t>
      </w:r>
      <w:r>
        <w:rPr>
          <w:rFonts w:ascii="Times New Roman" w:hAnsi="Times New Roman" w:cs="Times New Roman"/>
          <w:sz w:val="24"/>
          <w:szCs w:val="24"/>
        </w:rPr>
        <w:t>adalah sebagai berikut.</w:t>
      </w:r>
    </w:p>
    <w:p w:rsidR="002337B3" w:rsidRPr="00BB1C9D" w:rsidRDefault="002337B3" w:rsidP="002337B3">
      <w:pPr>
        <w:pStyle w:val="ListParagraph"/>
        <w:numPr>
          <w:ilvl w:val="0"/>
          <w:numId w:val="12"/>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Jika H0 , maka </w:t>
      </w:r>
      <w:r>
        <w:rPr>
          <w:rFonts w:ascii="Times New Roman" w:hAnsi="Times New Roman" w:cs="Times New Roman"/>
          <w:i/>
          <w:sz w:val="24"/>
          <w:szCs w:val="24"/>
        </w:rPr>
        <w:t>random effect</w:t>
      </w:r>
    </w:p>
    <w:p w:rsidR="002337B3" w:rsidRDefault="002337B3" w:rsidP="002337B3">
      <w:pPr>
        <w:pStyle w:val="ListParagraph"/>
        <w:numPr>
          <w:ilvl w:val="0"/>
          <w:numId w:val="12"/>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Jika H1 , maka </w:t>
      </w:r>
      <w:r>
        <w:rPr>
          <w:rFonts w:ascii="Times New Roman" w:hAnsi="Times New Roman" w:cs="Times New Roman"/>
          <w:i/>
          <w:sz w:val="24"/>
          <w:szCs w:val="24"/>
        </w:rPr>
        <w:t>common effect</w:t>
      </w:r>
    </w:p>
    <w:p w:rsidR="006D322F" w:rsidRDefault="002337B3" w:rsidP="002F4672">
      <w:pPr>
        <w:spacing w:after="0" w:line="480" w:lineRule="auto"/>
        <w:ind w:left="851" w:firstLine="720"/>
        <w:jc w:val="both"/>
        <w:rPr>
          <w:rFonts w:ascii="Times New Roman" w:hAnsi="Times New Roman" w:cs="Times New Roman"/>
          <w:sz w:val="24"/>
          <w:szCs w:val="24"/>
        </w:rPr>
      </w:pPr>
      <w:r w:rsidRPr="00386B33">
        <w:rPr>
          <w:rFonts w:ascii="Times New Roman" w:hAnsi="Times New Roman" w:cs="Times New Roman"/>
          <w:sz w:val="24"/>
          <w:szCs w:val="24"/>
        </w:rPr>
        <w:t xml:space="preserve">Apabila </w:t>
      </w:r>
      <w:r w:rsidRPr="00386B33">
        <w:rPr>
          <w:rFonts w:ascii="Times New Roman" w:hAnsi="Times New Roman" w:cs="Times New Roman"/>
          <w:i/>
          <w:sz w:val="24"/>
          <w:szCs w:val="24"/>
        </w:rPr>
        <w:t>chi square</w:t>
      </w:r>
      <w:r w:rsidRPr="00386B33">
        <w:rPr>
          <w:rFonts w:ascii="Times New Roman" w:hAnsi="Times New Roman" w:cs="Times New Roman"/>
          <w:sz w:val="24"/>
          <w:szCs w:val="24"/>
        </w:rPr>
        <w:t xml:space="preserve"> hitung&gt;</w:t>
      </w:r>
      <w:r w:rsidRPr="00386B33">
        <w:rPr>
          <w:rFonts w:ascii="Times New Roman" w:hAnsi="Times New Roman" w:cs="Times New Roman"/>
          <w:i/>
          <w:sz w:val="24"/>
          <w:szCs w:val="24"/>
        </w:rPr>
        <w:t>chi square</w:t>
      </w:r>
      <w:r w:rsidRPr="00386B33">
        <w:rPr>
          <w:rFonts w:ascii="Times New Roman" w:hAnsi="Times New Roman" w:cs="Times New Roman"/>
          <w:sz w:val="24"/>
          <w:szCs w:val="24"/>
        </w:rPr>
        <w:t xml:space="preserve"> tabel, dan </w:t>
      </w:r>
      <w:r w:rsidRPr="00386B33">
        <w:rPr>
          <w:rFonts w:ascii="Times New Roman" w:hAnsi="Times New Roman" w:cs="Times New Roman"/>
          <w:i/>
          <w:sz w:val="24"/>
          <w:szCs w:val="24"/>
        </w:rPr>
        <w:t>p-value</w:t>
      </w:r>
      <w:r w:rsidRPr="00386B33">
        <w:rPr>
          <w:rFonts w:ascii="Times New Roman" w:hAnsi="Times New Roman" w:cs="Times New Roman"/>
          <w:sz w:val="24"/>
          <w:szCs w:val="24"/>
        </w:rPr>
        <w:t xml:space="preserve"> signifikan, maka H0 di tolak dan H1 diterima dan model </w:t>
      </w:r>
      <w:r w:rsidRPr="00386B33">
        <w:rPr>
          <w:rFonts w:ascii="Times New Roman" w:hAnsi="Times New Roman" w:cs="Times New Roman"/>
          <w:i/>
          <w:sz w:val="24"/>
          <w:szCs w:val="24"/>
        </w:rPr>
        <w:t>commom effect</w:t>
      </w:r>
      <w:r w:rsidRPr="00386B33">
        <w:rPr>
          <w:rFonts w:ascii="Times New Roman" w:hAnsi="Times New Roman" w:cs="Times New Roman"/>
          <w:sz w:val="24"/>
          <w:szCs w:val="24"/>
        </w:rPr>
        <w:t xml:space="preserve"> lebih tepat untuk digunakan dan jika </w:t>
      </w:r>
      <w:r w:rsidRPr="00386B33">
        <w:rPr>
          <w:rFonts w:ascii="Times New Roman" w:hAnsi="Times New Roman" w:cs="Times New Roman"/>
          <w:i/>
          <w:sz w:val="24"/>
          <w:szCs w:val="24"/>
        </w:rPr>
        <w:t>chi square</w:t>
      </w:r>
      <w:r w:rsidRPr="00386B33">
        <w:rPr>
          <w:rFonts w:ascii="Times New Roman" w:hAnsi="Times New Roman" w:cs="Times New Roman"/>
          <w:sz w:val="24"/>
          <w:szCs w:val="24"/>
        </w:rPr>
        <w:t xml:space="preserve"> hitung&lt;</w:t>
      </w:r>
      <w:r w:rsidRPr="00386B33">
        <w:rPr>
          <w:rFonts w:ascii="Times New Roman" w:hAnsi="Times New Roman" w:cs="Times New Roman"/>
          <w:i/>
          <w:sz w:val="24"/>
          <w:szCs w:val="24"/>
        </w:rPr>
        <w:t>chi square</w:t>
      </w:r>
      <w:r w:rsidRPr="00386B33">
        <w:rPr>
          <w:rFonts w:ascii="Times New Roman" w:hAnsi="Times New Roman" w:cs="Times New Roman"/>
          <w:sz w:val="24"/>
          <w:szCs w:val="24"/>
        </w:rPr>
        <w:t xml:space="preserve"> tabel maka H1 ditolak dan H0 diterima maka </w:t>
      </w:r>
      <w:r w:rsidRPr="00386B33">
        <w:rPr>
          <w:rFonts w:ascii="Times New Roman" w:hAnsi="Times New Roman" w:cs="Times New Roman"/>
          <w:i/>
          <w:sz w:val="24"/>
          <w:szCs w:val="24"/>
        </w:rPr>
        <w:t>common effect</w:t>
      </w:r>
      <w:r w:rsidRPr="00386B33">
        <w:rPr>
          <w:rFonts w:ascii="Times New Roman" w:hAnsi="Times New Roman" w:cs="Times New Roman"/>
          <w:sz w:val="24"/>
          <w:szCs w:val="24"/>
        </w:rPr>
        <w:t xml:space="preserve"> menjadi model yang paling tepat untuk digunakan.</w:t>
      </w:r>
    </w:p>
    <w:p w:rsidR="002F4672" w:rsidRPr="002F4672" w:rsidRDefault="002F4672" w:rsidP="002F4672">
      <w:pPr>
        <w:spacing w:after="0" w:line="480" w:lineRule="auto"/>
        <w:ind w:left="851" w:firstLine="720"/>
        <w:jc w:val="both"/>
        <w:rPr>
          <w:rFonts w:ascii="Times New Roman" w:hAnsi="Times New Roman" w:cs="Times New Roman"/>
          <w:sz w:val="24"/>
          <w:szCs w:val="24"/>
        </w:rPr>
      </w:pPr>
    </w:p>
    <w:p w:rsidR="002337B3" w:rsidRDefault="002337B3" w:rsidP="00D90440">
      <w:pPr>
        <w:pStyle w:val="ListParagraph"/>
        <w:numPr>
          <w:ilvl w:val="2"/>
          <w:numId w:val="24"/>
        </w:numPr>
        <w:spacing w:line="480" w:lineRule="auto"/>
        <w:ind w:left="426" w:hanging="425"/>
        <w:jc w:val="both"/>
        <w:rPr>
          <w:rFonts w:ascii="Times New Roman" w:hAnsi="Times New Roman" w:cs="Times New Roman"/>
          <w:b/>
          <w:sz w:val="24"/>
          <w:szCs w:val="24"/>
        </w:rPr>
      </w:pPr>
      <w:r>
        <w:rPr>
          <w:rFonts w:ascii="Times New Roman" w:hAnsi="Times New Roman" w:cs="Times New Roman"/>
          <w:b/>
          <w:sz w:val="24"/>
          <w:szCs w:val="24"/>
        </w:rPr>
        <w:t>Uji Asumsi Klasik</w:t>
      </w:r>
    </w:p>
    <w:p w:rsidR="002337B3" w:rsidRDefault="002337B3" w:rsidP="002337B3">
      <w:pPr>
        <w:tabs>
          <w:tab w:val="left" w:pos="426"/>
        </w:tabs>
        <w:spacing w:after="0" w:line="480" w:lineRule="auto"/>
        <w:jc w:val="both"/>
        <w:rPr>
          <w:rFonts w:ascii="Times New Roman" w:hAnsi="Times New Roman" w:cs="Times New Roman"/>
          <w:color w:val="000000"/>
          <w:sz w:val="24"/>
          <w:szCs w:val="24"/>
        </w:rPr>
      </w:pP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 xml:space="preserve"> </w:t>
      </w:r>
      <w:r>
        <w:rPr>
          <w:rFonts w:ascii="Times New Roman" w:hAnsi="Times New Roman" w:cs="Times New Roman"/>
          <w:color w:val="000000"/>
          <w:sz w:val="24"/>
          <w:szCs w:val="24"/>
        </w:rPr>
        <w:t>Peneliti melakukan pengujian hipotesis dengan menggunakan regresi linier, maka peneliti perlu memastikan bahwa data yang dimiliki oleh peneliti sudah memenuhi asumsi klasik. Asumsi klasik ini dilakukan pengujian menggunakan empat teknik yaitu normalitas, multikolonearitas, heteroskedastisitas, dan auto korelasi.</w:t>
      </w:r>
    </w:p>
    <w:p w:rsidR="006D2365" w:rsidRDefault="006D2365" w:rsidP="002337B3">
      <w:pPr>
        <w:tabs>
          <w:tab w:val="left" w:pos="426"/>
        </w:tabs>
        <w:spacing w:after="0" w:line="480" w:lineRule="auto"/>
        <w:jc w:val="both"/>
        <w:rPr>
          <w:rFonts w:ascii="Times New Roman" w:hAnsi="Times New Roman" w:cs="Times New Roman"/>
          <w:color w:val="000000"/>
          <w:sz w:val="24"/>
          <w:szCs w:val="24"/>
        </w:rPr>
      </w:pPr>
    </w:p>
    <w:p w:rsidR="002337B3" w:rsidRPr="002337B3" w:rsidRDefault="00D90440" w:rsidP="002337B3">
      <w:pPr>
        <w:tabs>
          <w:tab w:val="left" w:pos="426"/>
        </w:tabs>
        <w:spacing w:after="0" w:line="480" w:lineRule="auto"/>
        <w:jc w:val="both"/>
        <w:rPr>
          <w:rFonts w:ascii="Times New Roman" w:hAnsi="Times New Roman" w:cs="Times New Roman"/>
          <w:color w:val="000000"/>
          <w:sz w:val="24"/>
          <w:szCs w:val="24"/>
        </w:rPr>
      </w:pPr>
      <w:r>
        <w:rPr>
          <w:rFonts w:ascii="Times New Roman" w:hAnsi="Times New Roman" w:cs="Times New Roman"/>
          <w:b/>
          <w:sz w:val="24"/>
          <w:szCs w:val="24"/>
        </w:rPr>
        <w:t>3.2.6.1</w:t>
      </w:r>
      <w:r w:rsidR="002337B3">
        <w:rPr>
          <w:rFonts w:ascii="Times New Roman" w:hAnsi="Times New Roman" w:cs="Times New Roman"/>
          <w:b/>
          <w:sz w:val="24"/>
          <w:szCs w:val="24"/>
        </w:rPr>
        <w:t xml:space="preserve"> Uji Normalitas</w:t>
      </w:r>
    </w:p>
    <w:p w:rsidR="007479C2" w:rsidRPr="007479C2" w:rsidRDefault="002337B3" w:rsidP="007479C2">
      <w:pPr>
        <w:spacing w:line="476" w:lineRule="auto"/>
        <w:ind w:left="-15" w:firstLine="590"/>
        <w:jc w:val="both"/>
        <w:rPr>
          <w:rFonts w:ascii="Times New Roman" w:hAnsi="Times New Roman" w:cs="Times New Roman"/>
          <w:sz w:val="24"/>
          <w:szCs w:val="24"/>
        </w:rPr>
      </w:pPr>
      <w:r>
        <w:rPr>
          <w:rFonts w:ascii="Times New Roman" w:hAnsi="Times New Roman" w:cs="Times New Roman"/>
          <w:b/>
          <w:sz w:val="24"/>
          <w:szCs w:val="24"/>
        </w:rPr>
        <w:t xml:space="preserve"> </w:t>
      </w:r>
      <w:r w:rsidR="007479C2" w:rsidRPr="007479C2">
        <w:rPr>
          <w:rFonts w:ascii="Times New Roman" w:hAnsi="Times New Roman" w:cs="Times New Roman"/>
          <w:sz w:val="24"/>
          <w:szCs w:val="24"/>
        </w:rPr>
        <w:t xml:space="preserve">Menurut Ghozali (2013) uji normalitas ini bertujuan untuk menguji apakah distribusi dari model regresi variabel dependen dan variabel independen pada suatu penelitian normal atau tidak.(Model regresi yang baik adalah yang memiliki distribusi data normal atau mendekati normal. Uji normalitas dalam penelitian ini menggunakan uji </w:t>
      </w:r>
      <w:r w:rsidR="007479C2" w:rsidRPr="007479C2">
        <w:rPr>
          <w:rFonts w:ascii="Times New Roman" w:hAnsi="Times New Roman" w:cs="Times New Roman"/>
          <w:i/>
          <w:sz w:val="24"/>
          <w:szCs w:val="24"/>
        </w:rPr>
        <w:t>Jarque-Bera test</w:t>
      </w:r>
      <w:r w:rsidR="007479C2" w:rsidRPr="007479C2">
        <w:rPr>
          <w:rFonts w:ascii="Times New Roman" w:hAnsi="Times New Roman" w:cs="Times New Roman"/>
          <w:sz w:val="24"/>
          <w:szCs w:val="24"/>
        </w:rPr>
        <w:t xml:space="preserve"> (JB-</w:t>
      </w:r>
      <w:r w:rsidR="007479C2" w:rsidRPr="007479C2">
        <w:rPr>
          <w:rFonts w:ascii="Times New Roman" w:hAnsi="Times New Roman" w:cs="Times New Roman"/>
          <w:i/>
          <w:sz w:val="24"/>
          <w:szCs w:val="24"/>
        </w:rPr>
        <w:t>test</w:t>
      </w:r>
      <w:r w:rsidR="007479C2" w:rsidRPr="007479C2">
        <w:rPr>
          <w:rFonts w:ascii="Times New Roman" w:hAnsi="Times New Roman" w:cs="Times New Roman"/>
          <w:sz w:val="24"/>
          <w:szCs w:val="24"/>
        </w:rPr>
        <w:t xml:space="preserve">).Kemudian, hasil nilai uji normalitas dibandingkan dengan alpha. Jika niliai probabilitas &gt;0,05 maka model regresi memenuhi asumsi normalitas. </w:t>
      </w:r>
    </w:p>
    <w:p w:rsidR="002337B3" w:rsidRPr="00D90440" w:rsidRDefault="002337B3" w:rsidP="002337B3">
      <w:pPr>
        <w:spacing w:after="0" w:line="480" w:lineRule="auto"/>
        <w:ind w:left="-33" w:firstLine="742"/>
        <w:jc w:val="both"/>
        <w:rPr>
          <w:rFonts w:ascii="Times New Roman" w:hAnsi="Times New Roman" w:cs="Times New Roman"/>
          <w:color w:val="000000"/>
          <w:sz w:val="24"/>
          <w:szCs w:val="24"/>
        </w:rPr>
      </w:pPr>
    </w:p>
    <w:p w:rsidR="002337B3" w:rsidRDefault="00D90440" w:rsidP="002337B3">
      <w:pPr>
        <w:tabs>
          <w:tab w:val="left" w:pos="426"/>
        </w:tabs>
        <w:spacing w:after="0" w:line="48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3.2.6.2</w:t>
      </w:r>
      <w:r w:rsidR="002337B3">
        <w:rPr>
          <w:rFonts w:ascii="Times New Roman" w:hAnsi="Times New Roman" w:cs="Times New Roman"/>
          <w:b/>
          <w:color w:val="000000"/>
          <w:sz w:val="24"/>
          <w:szCs w:val="24"/>
        </w:rPr>
        <w:t xml:space="preserve"> </w:t>
      </w:r>
      <w:r w:rsidR="002337B3">
        <w:rPr>
          <w:rFonts w:ascii="Times New Roman" w:hAnsi="Times New Roman" w:cs="Times New Roman"/>
          <w:b/>
          <w:sz w:val="24"/>
          <w:szCs w:val="24"/>
        </w:rPr>
        <w:t>Uji Heteroskedastisitas</w:t>
      </w:r>
    </w:p>
    <w:p w:rsidR="002337B3" w:rsidRDefault="002337B3" w:rsidP="002337B3">
      <w:pPr>
        <w:tabs>
          <w:tab w:val="left" w:pos="426"/>
        </w:tabs>
        <w:spacing w:after="0" w:line="480" w:lineRule="auto"/>
        <w:jc w:val="both"/>
        <w:rPr>
          <w:rFonts w:ascii="Times New Roman" w:hAnsi="Times New Roman" w:cs="Times New Roman"/>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sz w:val="24"/>
          <w:szCs w:val="24"/>
        </w:rPr>
        <w:t xml:space="preserve">Pengujian ini bertujuan untuk menguji apakah dalam model regresi terjadi ketidaksamaan </w:t>
      </w:r>
      <w:r>
        <w:rPr>
          <w:rFonts w:ascii="Times New Roman" w:hAnsi="Times New Roman" w:cs="Times New Roman"/>
          <w:i/>
          <w:sz w:val="24"/>
          <w:szCs w:val="24"/>
        </w:rPr>
        <w:t>variance</w:t>
      </w:r>
      <w:r>
        <w:rPr>
          <w:rFonts w:ascii="Times New Roman" w:hAnsi="Times New Roman" w:cs="Times New Roman"/>
          <w:sz w:val="24"/>
          <w:szCs w:val="24"/>
        </w:rPr>
        <w:t xml:space="preserve"> dari residual satu pengamatan ke pengamatan yang lain. Untuk memastikan bahwa data tidak menunjukan gejala heteroskedastisitas, peneliti akan melakukan perhitungan Uji Glesjer, dengan meregresikan nilai </w:t>
      </w:r>
      <w:r>
        <w:rPr>
          <w:rFonts w:ascii="Times New Roman" w:hAnsi="Times New Roman" w:cs="Times New Roman"/>
          <w:i/>
          <w:sz w:val="24"/>
          <w:szCs w:val="24"/>
        </w:rPr>
        <w:t>instandized</w:t>
      </w:r>
      <w:r>
        <w:rPr>
          <w:rFonts w:ascii="Times New Roman" w:hAnsi="Times New Roman" w:cs="Times New Roman"/>
          <w:sz w:val="24"/>
          <w:szCs w:val="24"/>
        </w:rPr>
        <w:t xml:space="preserve"> </w:t>
      </w:r>
      <w:r>
        <w:rPr>
          <w:rFonts w:ascii="Times New Roman" w:hAnsi="Times New Roman" w:cs="Times New Roman"/>
          <w:i/>
          <w:sz w:val="24"/>
          <w:szCs w:val="24"/>
        </w:rPr>
        <w:t xml:space="preserve">residual </w:t>
      </w:r>
      <w:r>
        <w:rPr>
          <w:rFonts w:ascii="Times New Roman" w:hAnsi="Times New Roman" w:cs="Times New Roman"/>
          <w:sz w:val="24"/>
          <w:szCs w:val="24"/>
        </w:rPr>
        <w:t>dengan nilai dependen variabel. Hasil yang diharapkan adalah nilai signifikan yang lebih dari nilai α=0,05.</w:t>
      </w:r>
    </w:p>
    <w:p w:rsidR="007479C2" w:rsidRDefault="007479C2" w:rsidP="002337B3">
      <w:pPr>
        <w:tabs>
          <w:tab w:val="left" w:pos="426"/>
        </w:tabs>
        <w:spacing w:after="0" w:line="480" w:lineRule="auto"/>
        <w:jc w:val="both"/>
        <w:rPr>
          <w:rFonts w:ascii="Times New Roman" w:hAnsi="Times New Roman" w:cs="Times New Roman"/>
          <w:sz w:val="24"/>
          <w:szCs w:val="24"/>
        </w:rPr>
      </w:pPr>
    </w:p>
    <w:p w:rsidR="00101FDB" w:rsidRDefault="00D90440" w:rsidP="002337B3">
      <w:pPr>
        <w:tabs>
          <w:tab w:val="left" w:pos="426"/>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3.2.6.3</w:t>
      </w:r>
      <w:r w:rsidR="00101FDB" w:rsidRPr="00101FDB">
        <w:rPr>
          <w:rFonts w:ascii="Times New Roman" w:hAnsi="Times New Roman" w:cs="Times New Roman"/>
          <w:b/>
          <w:sz w:val="24"/>
          <w:szCs w:val="24"/>
        </w:rPr>
        <w:t xml:space="preserve"> </w:t>
      </w:r>
      <w:r w:rsidR="00101FDB">
        <w:rPr>
          <w:rFonts w:ascii="Times New Roman" w:hAnsi="Times New Roman" w:cs="Times New Roman"/>
          <w:b/>
          <w:sz w:val="24"/>
          <w:szCs w:val="24"/>
        </w:rPr>
        <w:t>Uji Otokorelasi</w:t>
      </w:r>
    </w:p>
    <w:p w:rsidR="0012484B" w:rsidRPr="0012484B" w:rsidRDefault="00D90440" w:rsidP="006D2365">
      <w:pPr>
        <w:spacing w:line="480" w:lineRule="auto"/>
        <w:ind w:left="-15" w:firstLine="735"/>
        <w:jc w:val="both"/>
        <w:rPr>
          <w:rFonts w:ascii="Times New Roman" w:hAnsi="Times New Roman" w:cs="Times New Roman"/>
          <w:sz w:val="24"/>
          <w:szCs w:val="24"/>
        </w:rPr>
      </w:pPr>
      <w:r w:rsidRPr="0012484B">
        <w:rPr>
          <w:rFonts w:ascii="Times New Roman" w:hAnsi="Times New Roman" w:cs="Times New Roman"/>
          <w:b/>
          <w:sz w:val="24"/>
          <w:szCs w:val="24"/>
        </w:rPr>
        <w:t xml:space="preserve"> </w:t>
      </w:r>
      <w:r w:rsidR="0012484B" w:rsidRPr="0012484B">
        <w:rPr>
          <w:rFonts w:ascii="Times New Roman" w:hAnsi="Times New Roman" w:cs="Times New Roman"/>
          <w:sz w:val="24"/>
          <w:szCs w:val="24"/>
        </w:rPr>
        <w:t xml:space="preserve">Uji autokorelasi bertujuan untuk mengetahui apakah dalam suatu model regresi linier terdapat korelasi antara pengganggu pada periode t dengan kesalahan pada periode t-1 (sebelumnya) (Ghozali, 2012). Autokorelasi muncul akibat observasi yang berurutan sepanjang waktu berkaitan satu sama lain atau dapat dikatakan pada jenis data yang bersifat </w:t>
      </w:r>
      <w:r w:rsidR="0012484B" w:rsidRPr="0012484B">
        <w:rPr>
          <w:rFonts w:ascii="Times New Roman" w:hAnsi="Times New Roman" w:cs="Times New Roman"/>
          <w:i/>
          <w:sz w:val="24"/>
          <w:szCs w:val="24"/>
        </w:rPr>
        <w:t>time series</w:t>
      </w:r>
      <w:r w:rsidR="0012484B" w:rsidRPr="0012484B">
        <w:rPr>
          <w:rFonts w:ascii="Times New Roman" w:hAnsi="Times New Roman" w:cs="Times New Roman"/>
          <w:sz w:val="24"/>
          <w:szCs w:val="24"/>
        </w:rPr>
        <w:t xml:space="preserve"> ditemukan masalah autokorelasi. Masalah ini timbul karena residual tidak bebas dari satu observasi ke observasi lainnya. Alat analisis yang digunakan adalah uji Durbin-Watson. Pengujian autokorelasi dapat dilakukan dengan membandingkan nilai statistik hitung Durbin Watson pada perhitungan regresi dengan statistik tabel Durbin Watson pada tabel. Dasar pengambilan keputusan adalah sebagai berikut : </w:t>
      </w:r>
    </w:p>
    <w:p w:rsidR="006D2365" w:rsidRDefault="0012484B" w:rsidP="0012484B">
      <w:pPr>
        <w:spacing w:after="314" w:line="480" w:lineRule="auto"/>
        <w:jc w:val="both"/>
        <w:rPr>
          <w:rFonts w:ascii="Times New Roman" w:hAnsi="Times New Roman" w:cs="Times New Roman"/>
          <w:sz w:val="24"/>
          <w:szCs w:val="24"/>
        </w:rPr>
      </w:pPr>
      <w:r w:rsidRPr="0012484B">
        <w:rPr>
          <w:rFonts w:ascii="Times New Roman" w:hAnsi="Times New Roman" w:cs="Times New Roman"/>
          <w:b/>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rsidR="006D2365" w:rsidRDefault="006D2365" w:rsidP="0012484B">
      <w:pPr>
        <w:spacing w:after="314" w:line="480" w:lineRule="auto"/>
        <w:jc w:val="both"/>
        <w:rPr>
          <w:rFonts w:ascii="Times New Roman" w:hAnsi="Times New Roman" w:cs="Times New Roman"/>
          <w:sz w:val="24"/>
          <w:szCs w:val="24"/>
        </w:rPr>
      </w:pPr>
    </w:p>
    <w:p w:rsidR="006D2365" w:rsidRDefault="006D2365" w:rsidP="0012484B">
      <w:pPr>
        <w:spacing w:after="314" w:line="480" w:lineRule="auto"/>
        <w:jc w:val="both"/>
        <w:rPr>
          <w:rFonts w:ascii="Times New Roman" w:hAnsi="Times New Roman" w:cs="Times New Roman"/>
          <w:sz w:val="24"/>
          <w:szCs w:val="24"/>
        </w:rPr>
      </w:pPr>
    </w:p>
    <w:p w:rsidR="0012484B" w:rsidRPr="0012484B" w:rsidRDefault="0012484B" w:rsidP="00765947">
      <w:pPr>
        <w:spacing w:after="0" w:line="480" w:lineRule="auto"/>
        <w:ind w:left="2880"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Pr="0012484B">
        <w:rPr>
          <w:rFonts w:ascii="Times New Roman" w:hAnsi="Times New Roman" w:cs="Times New Roman"/>
          <w:b/>
          <w:sz w:val="24"/>
          <w:szCs w:val="24"/>
        </w:rPr>
        <w:t xml:space="preserve">Tabel 3.3 </w:t>
      </w:r>
    </w:p>
    <w:p w:rsidR="0012484B" w:rsidRPr="0012484B" w:rsidRDefault="0012484B" w:rsidP="00765947">
      <w:pPr>
        <w:spacing w:after="0" w:line="480" w:lineRule="auto"/>
        <w:ind w:left="2302"/>
        <w:jc w:val="both"/>
        <w:rPr>
          <w:rFonts w:ascii="Times New Roman" w:hAnsi="Times New Roman" w:cs="Times New Roman"/>
          <w:sz w:val="24"/>
          <w:szCs w:val="24"/>
        </w:rPr>
      </w:pPr>
      <w:r w:rsidRPr="0012484B">
        <w:rPr>
          <w:rFonts w:ascii="Times New Roman" w:hAnsi="Times New Roman" w:cs="Times New Roman"/>
          <w:b/>
          <w:sz w:val="24"/>
          <w:szCs w:val="24"/>
        </w:rPr>
        <w:t xml:space="preserve">Kriteria Nilai </w:t>
      </w:r>
      <w:r w:rsidRPr="0012484B">
        <w:rPr>
          <w:rFonts w:ascii="Times New Roman" w:hAnsi="Times New Roman" w:cs="Times New Roman"/>
          <w:b/>
          <w:i/>
          <w:sz w:val="24"/>
          <w:szCs w:val="24"/>
        </w:rPr>
        <w:t>Durbin-Watson</w:t>
      </w:r>
      <w:r w:rsidRPr="0012484B">
        <w:rPr>
          <w:rFonts w:ascii="Times New Roman" w:hAnsi="Times New Roman" w:cs="Times New Roman"/>
          <w:sz w:val="24"/>
          <w:szCs w:val="24"/>
        </w:rPr>
        <w:t xml:space="preserve"> (DW) </w:t>
      </w:r>
      <w:r w:rsidRPr="0012484B">
        <w:rPr>
          <w:rFonts w:ascii="Times New Roman" w:hAnsi="Times New Roman" w:cs="Times New Roman"/>
          <w:b/>
          <w:i/>
          <w:sz w:val="24"/>
          <w:szCs w:val="24"/>
        </w:rPr>
        <w:t>Statistic</w:t>
      </w:r>
      <w:r w:rsidRPr="0012484B">
        <w:rPr>
          <w:rFonts w:ascii="Times New Roman" w:hAnsi="Times New Roman" w:cs="Times New Roman"/>
          <w:sz w:val="24"/>
          <w:szCs w:val="24"/>
        </w:rPr>
        <w:t xml:space="preserve"> </w:t>
      </w:r>
    </w:p>
    <w:tbl>
      <w:tblPr>
        <w:tblStyle w:val="TableGrid0"/>
        <w:tblW w:w="6522" w:type="dxa"/>
        <w:tblInd w:w="1349" w:type="dxa"/>
        <w:tblCellMar>
          <w:top w:w="9" w:type="dxa"/>
          <w:left w:w="115" w:type="dxa"/>
          <w:right w:w="115" w:type="dxa"/>
        </w:tblCellMar>
        <w:tblLook w:val="04A0" w:firstRow="1" w:lastRow="0" w:firstColumn="1" w:lastColumn="0" w:noHBand="0" w:noVBand="1"/>
      </w:tblPr>
      <w:tblGrid>
        <w:gridCol w:w="3260"/>
        <w:gridCol w:w="3262"/>
      </w:tblGrid>
      <w:tr w:rsidR="0012484B" w:rsidRPr="0012484B" w:rsidTr="00AD16BB">
        <w:trPr>
          <w:trHeight w:val="422"/>
        </w:trPr>
        <w:tc>
          <w:tcPr>
            <w:tcW w:w="3260" w:type="dxa"/>
            <w:tcBorders>
              <w:top w:val="single" w:sz="4" w:space="0" w:color="000000"/>
              <w:left w:val="single" w:sz="4" w:space="0" w:color="000000"/>
              <w:bottom w:val="single" w:sz="4" w:space="0" w:color="000000"/>
              <w:right w:val="single" w:sz="4" w:space="0" w:color="000000"/>
            </w:tcBorders>
          </w:tcPr>
          <w:p w:rsidR="0012484B" w:rsidRPr="0012484B" w:rsidRDefault="0012484B" w:rsidP="0012484B">
            <w:pPr>
              <w:spacing w:line="480" w:lineRule="auto"/>
              <w:ind w:right="1"/>
              <w:jc w:val="both"/>
              <w:rPr>
                <w:rFonts w:ascii="Times New Roman" w:hAnsi="Times New Roman" w:cs="Times New Roman"/>
                <w:sz w:val="24"/>
                <w:szCs w:val="24"/>
              </w:rPr>
            </w:pPr>
            <w:r w:rsidRPr="0012484B">
              <w:rPr>
                <w:rFonts w:ascii="Times New Roman" w:hAnsi="Times New Roman" w:cs="Times New Roman"/>
                <w:sz w:val="24"/>
                <w:szCs w:val="24"/>
              </w:rPr>
              <w:t xml:space="preserve">Kurang dari 1,10 </w:t>
            </w:r>
          </w:p>
        </w:tc>
        <w:tc>
          <w:tcPr>
            <w:tcW w:w="3262" w:type="dxa"/>
            <w:tcBorders>
              <w:top w:val="single" w:sz="4" w:space="0" w:color="000000"/>
              <w:left w:val="single" w:sz="4" w:space="0" w:color="000000"/>
              <w:bottom w:val="single" w:sz="4" w:space="0" w:color="000000"/>
              <w:right w:val="single" w:sz="4" w:space="0" w:color="000000"/>
            </w:tcBorders>
          </w:tcPr>
          <w:p w:rsidR="0012484B" w:rsidRPr="0012484B" w:rsidRDefault="0012484B" w:rsidP="0012484B">
            <w:pPr>
              <w:spacing w:line="480" w:lineRule="auto"/>
              <w:ind w:right="4"/>
              <w:jc w:val="both"/>
              <w:rPr>
                <w:rFonts w:ascii="Times New Roman" w:hAnsi="Times New Roman" w:cs="Times New Roman"/>
                <w:sz w:val="24"/>
                <w:szCs w:val="24"/>
              </w:rPr>
            </w:pPr>
            <w:r w:rsidRPr="0012484B">
              <w:rPr>
                <w:rFonts w:ascii="Times New Roman" w:hAnsi="Times New Roman" w:cs="Times New Roman"/>
                <w:sz w:val="24"/>
                <w:szCs w:val="24"/>
              </w:rPr>
              <w:t xml:space="preserve">Ada Korelasi </w:t>
            </w:r>
          </w:p>
        </w:tc>
      </w:tr>
      <w:tr w:rsidR="0012484B" w:rsidRPr="0012484B" w:rsidTr="00AD16BB">
        <w:trPr>
          <w:trHeight w:val="425"/>
        </w:trPr>
        <w:tc>
          <w:tcPr>
            <w:tcW w:w="3260" w:type="dxa"/>
            <w:tcBorders>
              <w:top w:val="single" w:sz="4" w:space="0" w:color="000000"/>
              <w:left w:val="single" w:sz="4" w:space="0" w:color="000000"/>
              <w:bottom w:val="single" w:sz="4" w:space="0" w:color="000000"/>
              <w:right w:val="single" w:sz="4" w:space="0" w:color="000000"/>
            </w:tcBorders>
          </w:tcPr>
          <w:p w:rsidR="0012484B" w:rsidRPr="0012484B" w:rsidRDefault="0012484B" w:rsidP="0012484B">
            <w:pPr>
              <w:spacing w:line="480" w:lineRule="auto"/>
              <w:jc w:val="both"/>
              <w:rPr>
                <w:rFonts w:ascii="Times New Roman" w:hAnsi="Times New Roman" w:cs="Times New Roman"/>
                <w:sz w:val="24"/>
                <w:szCs w:val="24"/>
              </w:rPr>
            </w:pPr>
            <w:r w:rsidRPr="0012484B">
              <w:rPr>
                <w:rFonts w:ascii="Times New Roman" w:hAnsi="Times New Roman" w:cs="Times New Roman"/>
                <w:sz w:val="24"/>
                <w:szCs w:val="24"/>
              </w:rPr>
              <w:t xml:space="preserve">1,10 – 1,54 </w:t>
            </w:r>
          </w:p>
        </w:tc>
        <w:tc>
          <w:tcPr>
            <w:tcW w:w="3262" w:type="dxa"/>
            <w:tcBorders>
              <w:top w:val="single" w:sz="4" w:space="0" w:color="000000"/>
              <w:left w:val="single" w:sz="4" w:space="0" w:color="000000"/>
              <w:bottom w:val="single" w:sz="4" w:space="0" w:color="000000"/>
              <w:right w:val="single" w:sz="4" w:space="0" w:color="000000"/>
            </w:tcBorders>
          </w:tcPr>
          <w:p w:rsidR="0012484B" w:rsidRPr="0012484B" w:rsidRDefault="0012484B" w:rsidP="0012484B">
            <w:pPr>
              <w:spacing w:line="480" w:lineRule="auto"/>
              <w:ind w:right="5"/>
              <w:jc w:val="both"/>
              <w:rPr>
                <w:rFonts w:ascii="Times New Roman" w:hAnsi="Times New Roman" w:cs="Times New Roman"/>
                <w:sz w:val="24"/>
                <w:szCs w:val="24"/>
              </w:rPr>
            </w:pPr>
            <w:r w:rsidRPr="0012484B">
              <w:rPr>
                <w:rFonts w:ascii="Times New Roman" w:hAnsi="Times New Roman" w:cs="Times New Roman"/>
                <w:sz w:val="24"/>
                <w:szCs w:val="24"/>
              </w:rPr>
              <w:t xml:space="preserve">Tanpa Kesimpulan </w:t>
            </w:r>
          </w:p>
        </w:tc>
      </w:tr>
      <w:tr w:rsidR="0012484B" w:rsidRPr="0012484B" w:rsidTr="00AD16BB">
        <w:trPr>
          <w:trHeight w:val="425"/>
        </w:trPr>
        <w:tc>
          <w:tcPr>
            <w:tcW w:w="3260" w:type="dxa"/>
            <w:tcBorders>
              <w:top w:val="single" w:sz="4" w:space="0" w:color="000000"/>
              <w:left w:val="single" w:sz="4" w:space="0" w:color="000000"/>
              <w:bottom w:val="single" w:sz="4" w:space="0" w:color="000000"/>
              <w:right w:val="single" w:sz="4" w:space="0" w:color="000000"/>
            </w:tcBorders>
          </w:tcPr>
          <w:p w:rsidR="0012484B" w:rsidRPr="0012484B" w:rsidRDefault="0012484B" w:rsidP="0012484B">
            <w:pPr>
              <w:spacing w:line="480" w:lineRule="auto"/>
              <w:jc w:val="both"/>
              <w:rPr>
                <w:rFonts w:ascii="Times New Roman" w:hAnsi="Times New Roman" w:cs="Times New Roman"/>
                <w:sz w:val="24"/>
                <w:szCs w:val="24"/>
              </w:rPr>
            </w:pPr>
            <w:r w:rsidRPr="0012484B">
              <w:rPr>
                <w:rFonts w:ascii="Times New Roman" w:hAnsi="Times New Roman" w:cs="Times New Roman"/>
                <w:sz w:val="24"/>
                <w:szCs w:val="24"/>
              </w:rPr>
              <w:t xml:space="preserve">1,55 – 2,45 </w:t>
            </w:r>
          </w:p>
        </w:tc>
        <w:tc>
          <w:tcPr>
            <w:tcW w:w="3262" w:type="dxa"/>
            <w:tcBorders>
              <w:top w:val="single" w:sz="4" w:space="0" w:color="000000"/>
              <w:left w:val="single" w:sz="4" w:space="0" w:color="000000"/>
              <w:bottom w:val="single" w:sz="4" w:space="0" w:color="000000"/>
              <w:right w:val="single" w:sz="4" w:space="0" w:color="000000"/>
            </w:tcBorders>
          </w:tcPr>
          <w:p w:rsidR="0012484B" w:rsidRPr="0012484B" w:rsidRDefault="0012484B" w:rsidP="0012484B">
            <w:pPr>
              <w:spacing w:line="480" w:lineRule="auto"/>
              <w:ind w:right="4"/>
              <w:jc w:val="both"/>
              <w:rPr>
                <w:rFonts w:ascii="Times New Roman" w:hAnsi="Times New Roman" w:cs="Times New Roman"/>
                <w:sz w:val="24"/>
                <w:szCs w:val="24"/>
              </w:rPr>
            </w:pPr>
            <w:r w:rsidRPr="0012484B">
              <w:rPr>
                <w:rFonts w:ascii="Times New Roman" w:hAnsi="Times New Roman" w:cs="Times New Roman"/>
                <w:sz w:val="24"/>
                <w:szCs w:val="24"/>
              </w:rPr>
              <w:t xml:space="preserve">Tidak ada autokorelasi </w:t>
            </w:r>
          </w:p>
        </w:tc>
      </w:tr>
      <w:tr w:rsidR="0012484B" w:rsidRPr="0012484B" w:rsidTr="00AD16BB">
        <w:trPr>
          <w:trHeight w:val="423"/>
        </w:trPr>
        <w:tc>
          <w:tcPr>
            <w:tcW w:w="3260" w:type="dxa"/>
            <w:tcBorders>
              <w:top w:val="single" w:sz="4" w:space="0" w:color="000000"/>
              <w:left w:val="single" w:sz="4" w:space="0" w:color="000000"/>
              <w:bottom w:val="single" w:sz="4" w:space="0" w:color="000000"/>
              <w:right w:val="single" w:sz="4" w:space="0" w:color="000000"/>
            </w:tcBorders>
          </w:tcPr>
          <w:p w:rsidR="0012484B" w:rsidRPr="0012484B" w:rsidRDefault="0012484B" w:rsidP="0012484B">
            <w:pPr>
              <w:spacing w:line="480" w:lineRule="auto"/>
              <w:jc w:val="both"/>
              <w:rPr>
                <w:rFonts w:ascii="Times New Roman" w:hAnsi="Times New Roman" w:cs="Times New Roman"/>
                <w:sz w:val="24"/>
                <w:szCs w:val="24"/>
              </w:rPr>
            </w:pPr>
            <w:r w:rsidRPr="0012484B">
              <w:rPr>
                <w:rFonts w:ascii="Times New Roman" w:hAnsi="Times New Roman" w:cs="Times New Roman"/>
                <w:sz w:val="24"/>
                <w:szCs w:val="24"/>
              </w:rPr>
              <w:t xml:space="preserve">2,46 – 2,90 </w:t>
            </w:r>
          </w:p>
        </w:tc>
        <w:tc>
          <w:tcPr>
            <w:tcW w:w="3262" w:type="dxa"/>
            <w:tcBorders>
              <w:top w:val="single" w:sz="4" w:space="0" w:color="000000"/>
              <w:left w:val="single" w:sz="4" w:space="0" w:color="000000"/>
              <w:bottom w:val="single" w:sz="4" w:space="0" w:color="000000"/>
              <w:right w:val="single" w:sz="4" w:space="0" w:color="000000"/>
            </w:tcBorders>
          </w:tcPr>
          <w:p w:rsidR="0012484B" w:rsidRPr="0012484B" w:rsidRDefault="0012484B" w:rsidP="0012484B">
            <w:pPr>
              <w:spacing w:line="480" w:lineRule="auto"/>
              <w:ind w:right="5"/>
              <w:jc w:val="both"/>
              <w:rPr>
                <w:rFonts w:ascii="Times New Roman" w:hAnsi="Times New Roman" w:cs="Times New Roman"/>
                <w:sz w:val="24"/>
                <w:szCs w:val="24"/>
              </w:rPr>
            </w:pPr>
            <w:r w:rsidRPr="0012484B">
              <w:rPr>
                <w:rFonts w:ascii="Times New Roman" w:hAnsi="Times New Roman" w:cs="Times New Roman"/>
                <w:sz w:val="24"/>
                <w:szCs w:val="24"/>
              </w:rPr>
              <w:t xml:space="preserve">Tanpa kesimpulan </w:t>
            </w:r>
          </w:p>
        </w:tc>
      </w:tr>
      <w:tr w:rsidR="0012484B" w:rsidRPr="0012484B" w:rsidTr="00AD16BB">
        <w:trPr>
          <w:trHeight w:val="425"/>
        </w:trPr>
        <w:tc>
          <w:tcPr>
            <w:tcW w:w="3260" w:type="dxa"/>
            <w:tcBorders>
              <w:top w:val="single" w:sz="4" w:space="0" w:color="000000"/>
              <w:left w:val="single" w:sz="4" w:space="0" w:color="000000"/>
              <w:bottom w:val="single" w:sz="4" w:space="0" w:color="000000"/>
              <w:right w:val="single" w:sz="4" w:space="0" w:color="000000"/>
            </w:tcBorders>
          </w:tcPr>
          <w:p w:rsidR="0012484B" w:rsidRPr="0012484B" w:rsidRDefault="0012484B" w:rsidP="0012484B">
            <w:pPr>
              <w:spacing w:line="480" w:lineRule="auto"/>
              <w:ind w:right="3"/>
              <w:jc w:val="both"/>
              <w:rPr>
                <w:rFonts w:ascii="Times New Roman" w:hAnsi="Times New Roman" w:cs="Times New Roman"/>
                <w:sz w:val="24"/>
                <w:szCs w:val="24"/>
              </w:rPr>
            </w:pPr>
            <w:r w:rsidRPr="0012484B">
              <w:rPr>
                <w:rFonts w:ascii="Times New Roman" w:hAnsi="Times New Roman" w:cs="Times New Roman"/>
                <w:sz w:val="24"/>
                <w:szCs w:val="24"/>
              </w:rPr>
              <w:t xml:space="preserve">Lebih dari 2,91 </w:t>
            </w:r>
          </w:p>
        </w:tc>
        <w:tc>
          <w:tcPr>
            <w:tcW w:w="3262" w:type="dxa"/>
            <w:tcBorders>
              <w:top w:val="single" w:sz="4" w:space="0" w:color="000000"/>
              <w:left w:val="single" w:sz="4" w:space="0" w:color="000000"/>
              <w:bottom w:val="single" w:sz="4" w:space="0" w:color="000000"/>
              <w:right w:val="single" w:sz="4" w:space="0" w:color="000000"/>
            </w:tcBorders>
          </w:tcPr>
          <w:p w:rsidR="0012484B" w:rsidRPr="0012484B" w:rsidRDefault="0012484B" w:rsidP="0012484B">
            <w:pPr>
              <w:spacing w:line="480" w:lineRule="auto"/>
              <w:jc w:val="both"/>
              <w:rPr>
                <w:rFonts w:ascii="Times New Roman" w:hAnsi="Times New Roman" w:cs="Times New Roman"/>
                <w:sz w:val="24"/>
                <w:szCs w:val="24"/>
              </w:rPr>
            </w:pPr>
            <w:r w:rsidRPr="0012484B">
              <w:rPr>
                <w:rFonts w:ascii="Times New Roman" w:hAnsi="Times New Roman" w:cs="Times New Roman"/>
                <w:sz w:val="24"/>
                <w:szCs w:val="24"/>
              </w:rPr>
              <w:t xml:space="preserve">Ada korelasi </w:t>
            </w:r>
          </w:p>
        </w:tc>
      </w:tr>
    </w:tbl>
    <w:p w:rsidR="00101FDB" w:rsidRDefault="00101FDB" w:rsidP="002337B3">
      <w:pPr>
        <w:tabs>
          <w:tab w:val="left" w:pos="426"/>
        </w:tabs>
        <w:spacing w:after="0" w:line="480" w:lineRule="auto"/>
        <w:jc w:val="both"/>
        <w:rPr>
          <w:rFonts w:ascii="Times New Roman" w:hAnsi="Times New Roman" w:cs="Times New Roman"/>
          <w:b/>
          <w:sz w:val="24"/>
          <w:szCs w:val="24"/>
        </w:rPr>
      </w:pPr>
    </w:p>
    <w:p w:rsidR="00101FDB" w:rsidRDefault="00727A74" w:rsidP="00101FDB">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3.2.6.4</w:t>
      </w:r>
      <w:r w:rsidR="00101FDB">
        <w:rPr>
          <w:rFonts w:ascii="Times New Roman" w:hAnsi="Times New Roman" w:cs="Times New Roman"/>
          <w:b/>
          <w:sz w:val="24"/>
          <w:szCs w:val="24"/>
        </w:rPr>
        <w:t xml:space="preserve"> Uji Multikolinearitas</w:t>
      </w:r>
    </w:p>
    <w:p w:rsidR="002337B3" w:rsidRPr="00DA3392" w:rsidRDefault="00101FDB" w:rsidP="00DA3392">
      <w:pPr>
        <w:spacing w:line="480" w:lineRule="auto"/>
        <w:ind w:left="-15" w:firstLine="667"/>
        <w:jc w:val="both"/>
        <w:rPr>
          <w:rFonts w:ascii="Times New Roman" w:hAnsi="Times New Roman" w:cs="Times New Roman"/>
          <w:sz w:val="24"/>
          <w:szCs w:val="24"/>
        </w:rPr>
      </w:pPr>
      <w:r>
        <w:rPr>
          <w:rFonts w:ascii="Times New Roman" w:hAnsi="Times New Roman" w:cs="Times New Roman"/>
          <w:b/>
          <w:sz w:val="24"/>
          <w:szCs w:val="24"/>
        </w:rPr>
        <w:tab/>
        <w:t xml:space="preserve">   </w:t>
      </w:r>
      <w:r w:rsidR="00DA3392" w:rsidRPr="00DA3392">
        <w:rPr>
          <w:rFonts w:ascii="Times New Roman" w:hAnsi="Times New Roman" w:cs="Times New Roman"/>
          <w:sz w:val="24"/>
          <w:szCs w:val="24"/>
        </w:rPr>
        <w:t>Uji multikolinearitas digunakan untuk mengetahui ada atau tidaknya penyimpangan asumsi klasik multikolinearitas, yaitu adanya hubungan linear antar variabel independen dalam model regresi (Ghazali, 2013). Pada penelitian ini menggunakan</w:t>
      </w:r>
      <w:r w:rsidR="00DA3392" w:rsidRPr="00DA3392">
        <w:rPr>
          <w:rFonts w:ascii="Times New Roman" w:hAnsi="Times New Roman" w:cs="Times New Roman"/>
          <w:i/>
          <w:sz w:val="24"/>
          <w:szCs w:val="24"/>
        </w:rPr>
        <w:t xml:space="preserve">variant inflation factor </w:t>
      </w:r>
      <w:r w:rsidR="00DA3392" w:rsidRPr="00DA3392">
        <w:rPr>
          <w:rFonts w:ascii="Times New Roman" w:hAnsi="Times New Roman" w:cs="Times New Roman"/>
          <w:sz w:val="24"/>
          <w:szCs w:val="24"/>
        </w:rPr>
        <w:t xml:space="preserve">(VIF). Menurut Ghozali (2013), apabila nilai TOL yang didapatkan lebih dari 0,10 dan VIF kurang dari 10, maka tidak terjadi multikolinearitas. </w:t>
      </w:r>
    </w:p>
    <w:p w:rsidR="00DA3392" w:rsidRPr="006D2365" w:rsidRDefault="00DA3392" w:rsidP="006D2365">
      <w:pPr>
        <w:spacing w:after="0" w:line="360" w:lineRule="auto"/>
        <w:jc w:val="both"/>
        <w:rPr>
          <w:rFonts w:ascii="Times New Roman" w:hAnsi="Times New Roman" w:cs="Times New Roman"/>
          <w:b/>
          <w:sz w:val="24"/>
          <w:szCs w:val="24"/>
        </w:rPr>
      </w:pPr>
    </w:p>
    <w:p w:rsidR="00BA151E" w:rsidRPr="00727A74" w:rsidRDefault="00BA151E" w:rsidP="00727A74">
      <w:pPr>
        <w:pStyle w:val="ListParagraph"/>
        <w:numPr>
          <w:ilvl w:val="3"/>
          <w:numId w:val="27"/>
        </w:numPr>
        <w:spacing w:before="240" w:line="480" w:lineRule="auto"/>
        <w:jc w:val="both"/>
        <w:rPr>
          <w:rFonts w:ascii="Times New Roman" w:hAnsi="Times New Roman" w:cs="Times New Roman"/>
          <w:b/>
          <w:sz w:val="24"/>
          <w:szCs w:val="24"/>
        </w:rPr>
      </w:pPr>
      <w:r w:rsidRPr="00727A74">
        <w:rPr>
          <w:rFonts w:ascii="Times New Roman" w:hAnsi="Times New Roman" w:cs="Times New Roman"/>
          <w:b/>
          <w:sz w:val="24"/>
          <w:szCs w:val="24"/>
        </w:rPr>
        <w:t>Analisis Regresi Linear Berganda</w:t>
      </w:r>
    </w:p>
    <w:p w:rsidR="00BA151E" w:rsidRDefault="00BA151E" w:rsidP="006D322F">
      <w:pPr>
        <w:spacing w:before="240" w:line="480" w:lineRule="auto"/>
        <w:ind w:firstLine="709"/>
        <w:jc w:val="both"/>
        <w:rPr>
          <w:rFonts w:ascii="Times New Roman" w:hAnsi="Times New Roman" w:cs="Times New Roman"/>
          <w:sz w:val="24"/>
          <w:szCs w:val="24"/>
        </w:rPr>
      </w:pPr>
      <w:r w:rsidRPr="00BA151E">
        <w:rPr>
          <w:rFonts w:ascii="Times New Roman" w:hAnsi="Times New Roman" w:cs="Times New Roman"/>
          <w:sz w:val="24"/>
          <w:szCs w:val="24"/>
        </w:rPr>
        <w:t xml:space="preserve">Menurut Sugiyono (2017:44), regresi linear berganda terdiri atas dua variabel independen dan satu variabel dependen. Dalam penelitian ini variabel independen terdiri atas </w:t>
      </w:r>
      <w:r w:rsidRPr="00BA151E">
        <w:rPr>
          <w:rFonts w:ascii="Times New Roman" w:hAnsi="Times New Roman" w:cs="Times New Roman"/>
          <w:i/>
          <w:sz w:val="24"/>
          <w:szCs w:val="24"/>
        </w:rPr>
        <w:t xml:space="preserve">free cash flow, leverage, </w:t>
      </w:r>
      <w:r w:rsidRPr="00BA151E">
        <w:rPr>
          <w:rFonts w:ascii="Times New Roman" w:hAnsi="Times New Roman" w:cs="Times New Roman"/>
          <w:sz w:val="24"/>
          <w:szCs w:val="24"/>
        </w:rPr>
        <w:t xml:space="preserve">dan </w:t>
      </w:r>
      <w:r w:rsidRPr="00BA151E">
        <w:rPr>
          <w:rFonts w:ascii="Times New Roman" w:hAnsi="Times New Roman" w:cs="Times New Roman"/>
          <w:i/>
          <w:sz w:val="24"/>
          <w:szCs w:val="24"/>
        </w:rPr>
        <w:t>asset growth</w:t>
      </w:r>
      <w:r w:rsidRPr="00BA151E">
        <w:rPr>
          <w:rFonts w:ascii="Times New Roman" w:hAnsi="Times New Roman" w:cs="Times New Roman"/>
          <w:sz w:val="24"/>
          <w:szCs w:val="24"/>
        </w:rPr>
        <w:t>. Sedangkan variabel dependen terdiri atas kebijakan dividen. Dari variabel-variabel tersebut akan diteliti suatu analisa apakah ada pengaruh variabel independen variabel independen terhgadap variabel dependen dalam analisis regresi.</w:t>
      </w:r>
    </w:p>
    <w:p w:rsidR="00BA151E" w:rsidRPr="00E51BD6" w:rsidRDefault="00E51BD6" w:rsidP="006D322F">
      <w:pPr>
        <w:spacing w:before="240" w:line="480" w:lineRule="auto"/>
        <w:ind w:left="720" w:firstLine="720"/>
        <w:jc w:val="both"/>
        <w:rPr>
          <w:rFonts w:ascii="Times New Roman" w:hAnsi="Times New Roman" w:cs="Times New Roman"/>
          <w:sz w:val="24"/>
          <w:szCs w:val="24"/>
        </w:rPr>
      </w:pPr>
      <w:r>
        <w:rPr>
          <w:rFonts w:ascii="Times New Roman" w:hAnsi="Times New Roman" w:cs="Times New Roman"/>
          <w:sz w:val="24"/>
          <w:szCs w:val="24"/>
        </w:rPr>
        <w:t>Yit = α + β1X1it +β2X2it + ... + βnX2it + eit</w:t>
      </w:r>
    </w:p>
    <w:p w:rsidR="006D322F" w:rsidRDefault="006D322F" w:rsidP="006D322F">
      <w:pPr>
        <w:spacing w:after="0" w:line="360" w:lineRule="auto"/>
        <w:ind w:left="720" w:firstLine="720"/>
        <w:jc w:val="both"/>
        <w:rPr>
          <w:rFonts w:ascii="Times New Roman" w:hAnsi="Times New Roman" w:cs="Times New Roman"/>
          <w:sz w:val="24"/>
          <w:szCs w:val="24"/>
        </w:rPr>
      </w:pPr>
    </w:p>
    <w:p w:rsidR="00BA151E" w:rsidRPr="00BA151E" w:rsidRDefault="00BA151E" w:rsidP="006D322F">
      <w:pPr>
        <w:spacing w:after="0" w:line="360" w:lineRule="auto"/>
        <w:ind w:left="720" w:firstLine="720"/>
        <w:jc w:val="both"/>
        <w:rPr>
          <w:rFonts w:ascii="Times New Roman" w:hAnsi="Times New Roman" w:cs="Times New Roman"/>
          <w:sz w:val="24"/>
          <w:szCs w:val="24"/>
        </w:rPr>
      </w:pPr>
      <w:r w:rsidRPr="00BA151E">
        <w:rPr>
          <w:rFonts w:ascii="Times New Roman" w:hAnsi="Times New Roman" w:cs="Times New Roman"/>
          <w:sz w:val="24"/>
          <w:szCs w:val="24"/>
        </w:rPr>
        <w:t>Dimana:</w:t>
      </w:r>
    </w:p>
    <w:p w:rsidR="00BA151E" w:rsidRPr="00BA151E" w:rsidRDefault="00BA151E" w:rsidP="00BA151E">
      <w:pPr>
        <w:spacing w:line="480" w:lineRule="auto"/>
        <w:ind w:left="720" w:firstLine="720"/>
        <w:jc w:val="both"/>
        <w:rPr>
          <w:rFonts w:ascii="Times New Roman" w:hAnsi="Times New Roman" w:cs="Times New Roman"/>
          <w:i/>
          <w:sz w:val="24"/>
          <w:szCs w:val="24"/>
        </w:rPr>
      </w:pPr>
      <w:r w:rsidRPr="00BA151E">
        <w:rPr>
          <w:rFonts w:ascii="Times New Roman" w:hAnsi="Times New Roman" w:cs="Times New Roman"/>
          <w:sz w:val="24"/>
          <w:szCs w:val="24"/>
        </w:rPr>
        <w:t xml:space="preserve">Yit = variabel terikat </w:t>
      </w:r>
      <w:r w:rsidRPr="00BA151E">
        <w:rPr>
          <w:rFonts w:ascii="Times New Roman" w:hAnsi="Times New Roman" w:cs="Times New Roman"/>
          <w:i/>
          <w:sz w:val="24"/>
          <w:szCs w:val="24"/>
        </w:rPr>
        <w:t>(dependent)</w:t>
      </w:r>
    </w:p>
    <w:p w:rsidR="00BA151E" w:rsidRPr="00BA151E" w:rsidRDefault="00BA151E" w:rsidP="00BA151E">
      <w:pPr>
        <w:spacing w:line="480" w:lineRule="auto"/>
        <w:ind w:left="720" w:firstLine="720"/>
        <w:jc w:val="both"/>
        <w:rPr>
          <w:rFonts w:ascii="Times New Roman" w:hAnsi="Times New Roman" w:cs="Times New Roman"/>
          <w:i/>
          <w:sz w:val="24"/>
          <w:szCs w:val="24"/>
        </w:rPr>
      </w:pPr>
      <w:r w:rsidRPr="00BA151E">
        <w:rPr>
          <w:rFonts w:ascii="Times New Roman" w:hAnsi="Times New Roman" w:cs="Times New Roman"/>
          <w:sz w:val="24"/>
          <w:szCs w:val="24"/>
        </w:rPr>
        <w:t xml:space="preserve">Xit = variabel bebas </w:t>
      </w:r>
      <w:r w:rsidRPr="00BA151E">
        <w:rPr>
          <w:rFonts w:ascii="Times New Roman" w:hAnsi="Times New Roman" w:cs="Times New Roman"/>
          <w:i/>
          <w:sz w:val="24"/>
          <w:szCs w:val="24"/>
        </w:rPr>
        <w:t>(independent)</w:t>
      </w:r>
    </w:p>
    <w:p w:rsidR="00BA151E" w:rsidRPr="00BA151E" w:rsidRDefault="00BA151E" w:rsidP="00BA151E">
      <w:pPr>
        <w:spacing w:line="480" w:lineRule="auto"/>
        <w:ind w:left="720" w:firstLine="720"/>
        <w:jc w:val="both"/>
        <w:rPr>
          <w:rFonts w:ascii="Times New Roman" w:hAnsi="Times New Roman" w:cs="Times New Roman"/>
          <w:sz w:val="24"/>
          <w:szCs w:val="24"/>
        </w:rPr>
      </w:pPr>
      <w:r w:rsidRPr="00BA151E">
        <w:rPr>
          <w:rFonts w:ascii="Times New Roman" w:hAnsi="Times New Roman" w:cs="Times New Roman"/>
          <w:sz w:val="24"/>
          <w:szCs w:val="24"/>
        </w:rPr>
        <w:t>i = entitas ke-i</w:t>
      </w:r>
    </w:p>
    <w:p w:rsidR="0052351C" w:rsidRDefault="00BA151E" w:rsidP="00DA3392">
      <w:pPr>
        <w:spacing w:after="0" w:line="480" w:lineRule="auto"/>
        <w:ind w:left="720" w:firstLine="720"/>
        <w:jc w:val="both"/>
        <w:rPr>
          <w:rFonts w:ascii="Times New Roman" w:hAnsi="Times New Roman" w:cs="Times New Roman"/>
          <w:sz w:val="24"/>
          <w:szCs w:val="24"/>
        </w:rPr>
      </w:pPr>
      <w:r w:rsidRPr="00BA151E">
        <w:rPr>
          <w:rFonts w:ascii="Times New Roman" w:hAnsi="Times New Roman" w:cs="Times New Roman"/>
          <w:sz w:val="24"/>
          <w:szCs w:val="24"/>
        </w:rPr>
        <w:t>t = periode ke-t</w:t>
      </w:r>
    </w:p>
    <w:p w:rsidR="005D5763" w:rsidRPr="00A67927" w:rsidRDefault="005D5763" w:rsidP="00DA3392">
      <w:pPr>
        <w:spacing w:after="0" w:line="480" w:lineRule="auto"/>
        <w:ind w:left="-33" w:firstLine="459"/>
        <w:jc w:val="both"/>
        <w:rPr>
          <w:rFonts w:ascii="Times New Roman" w:hAnsi="Times New Roman" w:cs="Times New Roman"/>
          <w:b/>
          <w:sz w:val="24"/>
          <w:szCs w:val="24"/>
        </w:rPr>
      </w:pPr>
    </w:p>
    <w:p w:rsidR="00386B33" w:rsidRPr="00752ACA" w:rsidRDefault="00386B33" w:rsidP="00727A74">
      <w:pPr>
        <w:pStyle w:val="ListParagraph"/>
        <w:numPr>
          <w:ilvl w:val="3"/>
          <w:numId w:val="27"/>
        </w:numPr>
        <w:spacing w:line="480" w:lineRule="auto"/>
        <w:ind w:left="426" w:hanging="459"/>
        <w:jc w:val="both"/>
        <w:rPr>
          <w:rFonts w:ascii="Times New Roman" w:hAnsi="Times New Roman" w:cs="Times New Roman"/>
          <w:b/>
          <w:sz w:val="24"/>
          <w:szCs w:val="24"/>
        </w:rPr>
      </w:pPr>
      <w:r w:rsidRPr="00752ACA">
        <w:rPr>
          <w:rFonts w:ascii="Times New Roman" w:hAnsi="Times New Roman" w:cs="Times New Roman"/>
          <w:b/>
          <w:sz w:val="24"/>
          <w:szCs w:val="24"/>
        </w:rPr>
        <w:t>Uji Parsial</w:t>
      </w:r>
    </w:p>
    <w:p w:rsidR="00DA3392" w:rsidRDefault="00386B33" w:rsidP="006D2365">
      <w:pPr>
        <w:spacing w:line="480" w:lineRule="auto"/>
        <w:ind w:firstLine="720"/>
        <w:jc w:val="both"/>
        <w:rPr>
          <w:rFonts w:ascii="Times New Roman" w:hAnsi="Times New Roman" w:cs="Times New Roman"/>
          <w:sz w:val="24"/>
          <w:szCs w:val="24"/>
        </w:rPr>
      </w:pPr>
      <w:r w:rsidRPr="00386B33">
        <w:rPr>
          <w:rFonts w:ascii="Times New Roman" w:hAnsi="Times New Roman" w:cs="Times New Roman"/>
          <w:sz w:val="24"/>
          <w:szCs w:val="24"/>
        </w:rPr>
        <w:t>Uji hipotesis secara parsial (uji t) dilakukan untuk mengetahui secara siginifikan pengaruh variabel bebas (X) terhadap variabel terikat (Y) adalah sebagai berikut.</w:t>
      </w:r>
    </w:p>
    <w:p w:rsidR="00386B33" w:rsidRDefault="00386B33" w:rsidP="00E95B64">
      <w:pPr>
        <w:pStyle w:val="ListParagraph"/>
        <w:numPr>
          <w:ilvl w:val="0"/>
          <w:numId w:val="13"/>
        </w:numPr>
        <w:spacing w:line="480" w:lineRule="auto"/>
        <w:ind w:left="993" w:hanging="240"/>
        <w:jc w:val="both"/>
        <w:rPr>
          <w:rFonts w:ascii="Times New Roman" w:hAnsi="Times New Roman" w:cs="Times New Roman"/>
          <w:sz w:val="24"/>
          <w:szCs w:val="24"/>
        </w:rPr>
      </w:pPr>
      <w:r>
        <w:rPr>
          <w:rFonts w:ascii="Times New Roman" w:hAnsi="Times New Roman" w:cs="Times New Roman"/>
          <w:sz w:val="24"/>
          <w:szCs w:val="24"/>
        </w:rPr>
        <w:t>Menentukan hipotesis antara variabel bebas terhadap variabel terikat.</w:t>
      </w:r>
    </w:p>
    <w:p w:rsidR="00386B33" w:rsidRDefault="00386B33" w:rsidP="00E95B64">
      <w:pPr>
        <w:pStyle w:val="ListParagraph"/>
        <w:numPr>
          <w:ilvl w:val="0"/>
          <w:numId w:val="14"/>
        </w:numPr>
        <w:spacing w:line="480" w:lineRule="auto"/>
        <w:ind w:left="1418"/>
        <w:jc w:val="both"/>
        <w:rPr>
          <w:rFonts w:ascii="Times New Roman" w:hAnsi="Times New Roman" w:cs="Times New Roman"/>
          <w:sz w:val="24"/>
          <w:szCs w:val="24"/>
        </w:rPr>
      </w:pPr>
      <w:r>
        <w:rPr>
          <w:rFonts w:ascii="Times New Roman" w:hAnsi="Times New Roman" w:cs="Times New Roman"/>
          <w:i/>
          <w:sz w:val="24"/>
          <w:szCs w:val="24"/>
        </w:rPr>
        <w:t>Free Cash Flow</w:t>
      </w:r>
    </w:p>
    <w:p w:rsidR="000B5637" w:rsidRDefault="002F4672" w:rsidP="000B5637">
      <w:pPr>
        <w:spacing w:after="263" w:line="480" w:lineRule="auto"/>
        <w:ind w:left="2880" w:hanging="1440"/>
        <w:jc w:val="both"/>
        <w:rPr>
          <w:rFonts w:ascii="Times New Roman" w:hAnsi="Times New Roman" w:cs="Times New Roman"/>
          <w:sz w:val="24"/>
          <w:szCs w:val="24"/>
        </w:rPr>
      </w:pPr>
      <w:r w:rsidRPr="002F4672">
        <w:rPr>
          <w:rFonts w:ascii="Times New Roman" w:hAnsi="Times New Roman" w:cs="Times New Roman"/>
          <w:sz w:val="24"/>
          <w:szCs w:val="24"/>
        </w:rPr>
        <w:t>Ho :</w:t>
      </w:r>
      <w:r w:rsidR="000B5637">
        <w:rPr>
          <w:rFonts w:ascii="Times New Roman" w:hAnsi="Times New Roman" w:cs="Times New Roman"/>
          <w:sz w:val="24"/>
          <w:szCs w:val="24"/>
        </w:rPr>
        <w:t xml:space="preserve"> β = 0: </w:t>
      </w:r>
      <w:r w:rsidR="000B5637">
        <w:rPr>
          <w:rFonts w:ascii="Times New Roman" w:hAnsi="Times New Roman" w:cs="Times New Roman"/>
          <w:sz w:val="24"/>
          <w:szCs w:val="24"/>
        </w:rPr>
        <w:tab/>
        <w:t xml:space="preserve"> </w:t>
      </w:r>
      <w:r w:rsidR="000B5637">
        <w:rPr>
          <w:rFonts w:ascii="Times New Roman" w:hAnsi="Times New Roman" w:cs="Times New Roman"/>
          <w:i/>
          <w:sz w:val="24"/>
          <w:szCs w:val="24"/>
        </w:rPr>
        <w:t>Free Cash Flow</w:t>
      </w:r>
      <w:r w:rsidR="000B5637">
        <w:rPr>
          <w:rFonts w:ascii="Times New Roman" w:hAnsi="Times New Roman" w:cs="Times New Roman"/>
          <w:sz w:val="24"/>
          <w:szCs w:val="24"/>
        </w:rPr>
        <w:t xml:space="preserve"> tidak berpengaruh signifikan   terhadap kebijakan dividen.</w:t>
      </w:r>
    </w:p>
    <w:p w:rsidR="000B5637" w:rsidRDefault="0088459B" w:rsidP="00DA3392">
      <w:pPr>
        <w:spacing w:after="263" w:line="480" w:lineRule="auto"/>
        <w:ind w:left="2880" w:hanging="1440"/>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1</m:t>
            </m:r>
          </m:sub>
        </m:sSub>
      </m:oMath>
      <w:r w:rsidR="000B5637">
        <w:rPr>
          <w:rFonts w:ascii="Times New Roman" w:eastAsiaTheme="minorEastAsia" w:hAnsi="Times New Roman" w:cs="Times New Roman"/>
          <w:sz w:val="24"/>
          <w:szCs w:val="24"/>
        </w:rPr>
        <w:t xml:space="preserve"> : </w:t>
      </w:r>
      <w:r w:rsidR="000B5637">
        <w:rPr>
          <w:rFonts w:ascii="Times New Roman" w:hAnsi="Times New Roman" w:cs="Times New Roman"/>
          <w:sz w:val="24"/>
          <w:szCs w:val="24"/>
        </w:rPr>
        <w:t>β ≠ 0:</w:t>
      </w:r>
      <w:r w:rsidR="000B5637">
        <w:rPr>
          <w:rFonts w:ascii="Times New Roman" w:hAnsi="Times New Roman" w:cs="Times New Roman"/>
          <w:sz w:val="24"/>
          <w:szCs w:val="24"/>
        </w:rPr>
        <w:tab/>
      </w:r>
      <w:r w:rsidR="000B5637">
        <w:rPr>
          <w:rFonts w:ascii="Times New Roman" w:hAnsi="Times New Roman" w:cs="Times New Roman"/>
          <w:i/>
          <w:sz w:val="24"/>
          <w:szCs w:val="24"/>
        </w:rPr>
        <w:t>Free Cash Flow</w:t>
      </w:r>
      <w:r w:rsidR="000B5637">
        <w:rPr>
          <w:rFonts w:ascii="Times New Roman" w:hAnsi="Times New Roman" w:cs="Times New Roman"/>
          <w:sz w:val="24"/>
          <w:szCs w:val="24"/>
        </w:rPr>
        <w:t xml:space="preserve"> berpengaruh signifikan   terhadap kebijakan dividen.</w:t>
      </w:r>
    </w:p>
    <w:p w:rsidR="000B5637" w:rsidRPr="000B5637" w:rsidRDefault="000B5637" w:rsidP="000B5637">
      <w:pPr>
        <w:pStyle w:val="ListParagraph"/>
        <w:numPr>
          <w:ilvl w:val="0"/>
          <w:numId w:val="14"/>
        </w:numPr>
        <w:spacing w:after="263" w:line="480" w:lineRule="auto"/>
        <w:ind w:left="1418" w:hanging="393"/>
        <w:rPr>
          <w:rFonts w:ascii="Times New Roman" w:hAnsi="Times New Roman" w:cs="Times New Roman"/>
          <w:sz w:val="24"/>
          <w:szCs w:val="24"/>
        </w:rPr>
      </w:pPr>
      <w:r>
        <w:rPr>
          <w:rFonts w:ascii="Times New Roman" w:hAnsi="Times New Roman" w:cs="Times New Roman"/>
          <w:i/>
          <w:sz w:val="24"/>
          <w:szCs w:val="24"/>
        </w:rPr>
        <w:t>Leverage</w:t>
      </w:r>
    </w:p>
    <w:p w:rsidR="000B5637" w:rsidRPr="000B5637" w:rsidRDefault="000B5637" w:rsidP="002A2E65">
      <w:pPr>
        <w:spacing w:after="0" w:line="480" w:lineRule="auto"/>
        <w:ind w:left="2880" w:hanging="1440"/>
        <w:rPr>
          <w:rFonts w:ascii="Times New Roman" w:hAnsi="Times New Roman" w:cs="Times New Roman"/>
          <w:sz w:val="24"/>
          <w:szCs w:val="24"/>
        </w:rPr>
      </w:pPr>
      <w:r w:rsidRPr="000B5637">
        <w:rPr>
          <w:rFonts w:ascii="Times New Roman" w:hAnsi="Times New Roman" w:cs="Times New Roman"/>
          <w:sz w:val="24"/>
          <w:szCs w:val="24"/>
        </w:rPr>
        <w:t xml:space="preserve">Ho : β = 0: </w:t>
      </w:r>
      <w:r w:rsidRPr="000B5637">
        <w:rPr>
          <w:rFonts w:ascii="Times New Roman" w:hAnsi="Times New Roman" w:cs="Times New Roman"/>
          <w:sz w:val="24"/>
          <w:szCs w:val="24"/>
        </w:rPr>
        <w:tab/>
      </w:r>
      <w:r w:rsidRPr="000B5637">
        <w:rPr>
          <w:rFonts w:ascii="Times New Roman" w:hAnsi="Times New Roman" w:cs="Times New Roman"/>
          <w:i/>
          <w:sz w:val="24"/>
          <w:szCs w:val="24"/>
        </w:rPr>
        <w:t xml:space="preserve">Leverage </w:t>
      </w:r>
      <w:r w:rsidRPr="000B5637">
        <w:rPr>
          <w:rFonts w:ascii="Times New Roman" w:hAnsi="Times New Roman" w:cs="Times New Roman"/>
          <w:sz w:val="24"/>
          <w:szCs w:val="24"/>
        </w:rPr>
        <w:t xml:space="preserve"> tidak berpengaruh signifikan   terhadap kebijakan dividen.</w:t>
      </w:r>
    </w:p>
    <w:p w:rsidR="000B5637" w:rsidRPr="000B5637" w:rsidRDefault="0088459B" w:rsidP="000B5637">
      <w:pPr>
        <w:pStyle w:val="ListParagraph"/>
        <w:spacing w:after="263" w:line="480" w:lineRule="auto"/>
        <w:ind w:left="2873" w:hanging="1455"/>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1</m:t>
            </m:r>
          </m:sub>
        </m:sSub>
      </m:oMath>
      <w:r w:rsidR="000B5637" w:rsidRPr="000B5637">
        <w:rPr>
          <w:rFonts w:ascii="Times New Roman" w:eastAsiaTheme="minorEastAsia" w:hAnsi="Times New Roman" w:cs="Times New Roman"/>
          <w:sz w:val="24"/>
          <w:szCs w:val="24"/>
        </w:rPr>
        <w:t xml:space="preserve"> : </w:t>
      </w:r>
      <w:r w:rsidR="000B5637" w:rsidRPr="000B5637">
        <w:rPr>
          <w:rFonts w:ascii="Times New Roman" w:hAnsi="Times New Roman" w:cs="Times New Roman"/>
          <w:sz w:val="24"/>
          <w:szCs w:val="24"/>
        </w:rPr>
        <w:t>β ≠ 0:</w:t>
      </w:r>
      <w:r w:rsidR="000B5637" w:rsidRPr="000B5637">
        <w:rPr>
          <w:rFonts w:ascii="Times New Roman" w:hAnsi="Times New Roman" w:cs="Times New Roman"/>
          <w:sz w:val="24"/>
          <w:szCs w:val="24"/>
        </w:rPr>
        <w:tab/>
      </w:r>
      <w:r w:rsidR="000B5637">
        <w:rPr>
          <w:rFonts w:ascii="Times New Roman" w:hAnsi="Times New Roman" w:cs="Times New Roman"/>
          <w:i/>
          <w:sz w:val="24"/>
          <w:szCs w:val="24"/>
        </w:rPr>
        <w:t xml:space="preserve">Leverage </w:t>
      </w:r>
      <w:r w:rsidR="000B5637" w:rsidRPr="000B5637">
        <w:rPr>
          <w:rFonts w:ascii="Times New Roman" w:hAnsi="Times New Roman" w:cs="Times New Roman"/>
          <w:sz w:val="24"/>
          <w:szCs w:val="24"/>
        </w:rPr>
        <w:t>berpengaruh signifikan   terhadap kebijakan dividen.</w:t>
      </w:r>
    </w:p>
    <w:p w:rsidR="000B5637" w:rsidRPr="002A2E65" w:rsidRDefault="000B5637" w:rsidP="000B5637">
      <w:pPr>
        <w:pStyle w:val="ListParagraph"/>
        <w:numPr>
          <w:ilvl w:val="0"/>
          <w:numId w:val="14"/>
        </w:numPr>
        <w:spacing w:after="263" w:line="480" w:lineRule="auto"/>
        <w:ind w:left="1560" w:hanging="425"/>
        <w:rPr>
          <w:rFonts w:ascii="Times New Roman" w:hAnsi="Times New Roman" w:cs="Times New Roman"/>
          <w:sz w:val="24"/>
          <w:szCs w:val="24"/>
        </w:rPr>
      </w:pPr>
      <w:r>
        <w:rPr>
          <w:rFonts w:ascii="Times New Roman" w:hAnsi="Times New Roman" w:cs="Times New Roman"/>
          <w:i/>
          <w:sz w:val="24"/>
          <w:szCs w:val="24"/>
        </w:rPr>
        <w:t>Asset Growth</w:t>
      </w:r>
    </w:p>
    <w:p w:rsidR="002A2E65" w:rsidRPr="002A2E65" w:rsidRDefault="002A2E65" w:rsidP="002A2E65">
      <w:pPr>
        <w:pStyle w:val="ListParagraph"/>
        <w:spacing w:after="263" w:line="480" w:lineRule="auto"/>
        <w:ind w:left="2880" w:hanging="1320"/>
        <w:rPr>
          <w:rFonts w:ascii="Times New Roman" w:hAnsi="Times New Roman" w:cs="Times New Roman"/>
          <w:sz w:val="24"/>
          <w:szCs w:val="24"/>
        </w:rPr>
      </w:pPr>
      <w:r w:rsidRPr="002A2E65">
        <w:rPr>
          <w:rFonts w:ascii="Times New Roman" w:hAnsi="Times New Roman" w:cs="Times New Roman"/>
          <w:sz w:val="24"/>
          <w:szCs w:val="24"/>
        </w:rPr>
        <w:t xml:space="preserve">Ho : β = 0: </w:t>
      </w:r>
      <w:r w:rsidRPr="002A2E65">
        <w:rPr>
          <w:rFonts w:ascii="Times New Roman" w:hAnsi="Times New Roman" w:cs="Times New Roman"/>
          <w:sz w:val="24"/>
          <w:szCs w:val="24"/>
        </w:rPr>
        <w:tab/>
      </w:r>
      <w:r>
        <w:rPr>
          <w:rFonts w:ascii="Times New Roman" w:hAnsi="Times New Roman" w:cs="Times New Roman"/>
          <w:i/>
          <w:sz w:val="24"/>
          <w:szCs w:val="24"/>
        </w:rPr>
        <w:t xml:space="preserve">Asset Growth </w:t>
      </w:r>
      <w:r w:rsidRPr="002A2E65">
        <w:rPr>
          <w:rFonts w:ascii="Times New Roman" w:hAnsi="Times New Roman" w:cs="Times New Roman"/>
          <w:sz w:val="24"/>
          <w:szCs w:val="24"/>
        </w:rPr>
        <w:t xml:space="preserve"> tidak berpengaruh signifikan   terhadap kebijakan dividen.</w:t>
      </w:r>
    </w:p>
    <w:p w:rsidR="00386B33" w:rsidRDefault="0088459B" w:rsidP="00DA3392">
      <w:pPr>
        <w:pStyle w:val="ListParagraph"/>
        <w:spacing w:after="263" w:line="480" w:lineRule="auto"/>
        <w:ind w:left="2880" w:hanging="1179"/>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1</m:t>
            </m:r>
          </m:sub>
        </m:sSub>
      </m:oMath>
      <w:r w:rsidR="002A2E65" w:rsidRPr="000B5637">
        <w:rPr>
          <w:rFonts w:ascii="Times New Roman" w:eastAsiaTheme="minorEastAsia" w:hAnsi="Times New Roman" w:cs="Times New Roman"/>
          <w:sz w:val="24"/>
          <w:szCs w:val="24"/>
        </w:rPr>
        <w:t xml:space="preserve"> : </w:t>
      </w:r>
      <w:r w:rsidR="002A2E65" w:rsidRPr="000B5637">
        <w:rPr>
          <w:rFonts w:ascii="Times New Roman" w:hAnsi="Times New Roman" w:cs="Times New Roman"/>
          <w:sz w:val="24"/>
          <w:szCs w:val="24"/>
        </w:rPr>
        <w:t>β ≠ 0:</w:t>
      </w:r>
      <w:r w:rsidR="002A2E65" w:rsidRPr="000B5637">
        <w:rPr>
          <w:rFonts w:ascii="Times New Roman" w:hAnsi="Times New Roman" w:cs="Times New Roman"/>
          <w:sz w:val="24"/>
          <w:szCs w:val="24"/>
        </w:rPr>
        <w:tab/>
      </w:r>
      <w:r w:rsidR="002A2E65">
        <w:rPr>
          <w:rFonts w:ascii="Times New Roman" w:hAnsi="Times New Roman" w:cs="Times New Roman"/>
          <w:i/>
          <w:sz w:val="24"/>
          <w:szCs w:val="24"/>
        </w:rPr>
        <w:t xml:space="preserve">Asset Growth  </w:t>
      </w:r>
      <w:r w:rsidR="002A2E65" w:rsidRPr="000B5637">
        <w:rPr>
          <w:rFonts w:ascii="Times New Roman" w:hAnsi="Times New Roman" w:cs="Times New Roman"/>
          <w:sz w:val="24"/>
          <w:szCs w:val="24"/>
        </w:rPr>
        <w:t>berpengaruh signifikan   terhadap kebijakan dividen.</w:t>
      </w:r>
    </w:p>
    <w:p w:rsidR="00DA3392" w:rsidRDefault="00DA3392" w:rsidP="00DA3392">
      <w:pPr>
        <w:pStyle w:val="ListParagraph"/>
        <w:spacing w:after="263" w:line="480" w:lineRule="auto"/>
        <w:ind w:left="2880" w:hanging="1179"/>
        <w:rPr>
          <w:rFonts w:ascii="Times New Roman" w:hAnsi="Times New Roman" w:cs="Times New Roman"/>
          <w:sz w:val="24"/>
          <w:szCs w:val="24"/>
        </w:rPr>
      </w:pPr>
    </w:p>
    <w:p w:rsidR="00386B33" w:rsidRDefault="00386B33" w:rsidP="00DA3392">
      <w:pPr>
        <w:pStyle w:val="ListParagraph"/>
        <w:numPr>
          <w:ilvl w:val="0"/>
          <w:numId w:val="13"/>
        </w:numPr>
        <w:spacing w:line="480" w:lineRule="auto"/>
        <w:ind w:left="1134" w:hanging="284"/>
        <w:jc w:val="both"/>
        <w:rPr>
          <w:rFonts w:ascii="Times New Roman" w:hAnsi="Times New Roman" w:cs="Times New Roman"/>
          <w:sz w:val="24"/>
          <w:szCs w:val="24"/>
        </w:rPr>
      </w:pPr>
      <w:r>
        <w:rPr>
          <w:rFonts w:ascii="Times New Roman" w:hAnsi="Times New Roman" w:cs="Times New Roman"/>
          <w:sz w:val="24"/>
          <w:szCs w:val="24"/>
        </w:rPr>
        <w:t>Menentukan daerah penerimaan dengan menggunakan uji t. Titik kritis yang dicari dari tabel distribusi t dengan tingkat kesalahan atau level siginifikan (a) 0,05 dan derjat kesalahan (df) = n – 1 – k, dmana n adalah jumlah sampel, dan k adalah jumalah variabel bebas.</w:t>
      </w:r>
    </w:p>
    <w:p w:rsidR="00386B33" w:rsidRDefault="00386B33" w:rsidP="00DA3392">
      <w:pPr>
        <w:pStyle w:val="ListParagraph"/>
        <w:numPr>
          <w:ilvl w:val="0"/>
          <w:numId w:val="13"/>
        </w:numPr>
        <w:spacing w:line="480" w:lineRule="auto"/>
        <w:ind w:left="1134" w:hanging="283"/>
        <w:jc w:val="both"/>
        <w:rPr>
          <w:rFonts w:ascii="Times New Roman" w:hAnsi="Times New Roman" w:cs="Times New Roman"/>
          <w:sz w:val="24"/>
          <w:szCs w:val="24"/>
        </w:rPr>
      </w:pPr>
      <w:r>
        <w:rPr>
          <w:rFonts w:ascii="Times New Roman" w:hAnsi="Times New Roman" w:cs="Times New Roman"/>
          <w:sz w:val="24"/>
          <w:szCs w:val="24"/>
        </w:rPr>
        <w:t>Mencari t hitung dengan rumus sebagai berikut</w:t>
      </w:r>
      <w:r w:rsidR="0053435D">
        <w:rPr>
          <w:rFonts w:ascii="Times New Roman" w:hAnsi="Times New Roman" w:cs="Times New Roman"/>
          <w:sz w:val="24"/>
          <w:szCs w:val="24"/>
        </w:rPr>
        <w:t>:</w:t>
      </w:r>
    </w:p>
    <w:p w:rsidR="002A2E65" w:rsidRPr="006D2365" w:rsidRDefault="007479C2" w:rsidP="006D2365">
      <w:pPr>
        <w:spacing w:line="480" w:lineRule="auto"/>
        <w:jc w:val="both"/>
        <w:rPr>
          <w:rFonts w:ascii="Times New Roman" w:hAnsi="Times New Roman" w:cs="Times New Roman"/>
          <w:sz w:val="24"/>
          <w:szCs w:val="24"/>
        </w:rPr>
      </w:pPr>
      <m:oMathPara>
        <m:oMath>
          <m:r>
            <w:rPr>
              <w:rFonts w:ascii="Cambria Math" w:hAnsi="Cambria Math" w:cs="Times New Roman"/>
              <w:sz w:val="24"/>
              <w:szCs w:val="24"/>
            </w:rPr>
            <m:t>t= βn/Sβn</m:t>
          </m:r>
        </m:oMath>
      </m:oMathPara>
    </w:p>
    <w:p w:rsidR="0053435D" w:rsidRDefault="0053435D" w:rsidP="0053435D">
      <w:pPr>
        <w:pStyle w:val="ListParagraph"/>
        <w:spacing w:line="480" w:lineRule="auto"/>
        <w:ind w:left="1800"/>
        <w:jc w:val="both"/>
        <w:rPr>
          <w:rFonts w:ascii="Times New Roman" w:hAnsi="Times New Roman" w:cs="Times New Roman"/>
          <w:sz w:val="24"/>
          <w:szCs w:val="24"/>
        </w:rPr>
      </w:pPr>
      <w:r>
        <w:rPr>
          <w:rFonts w:ascii="Times New Roman" w:hAnsi="Times New Roman" w:cs="Times New Roman"/>
          <w:sz w:val="24"/>
          <w:szCs w:val="24"/>
        </w:rPr>
        <w:t>Dimana:</w:t>
      </w:r>
    </w:p>
    <w:p w:rsidR="0053435D" w:rsidRDefault="0053435D" w:rsidP="0053435D">
      <w:pPr>
        <w:pStyle w:val="ListParagraph"/>
        <w:spacing w:line="480" w:lineRule="auto"/>
        <w:ind w:left="1800"/>
        <w:jc w:val="both"/>
        <w:rPr>
          <w:rFonts w:ascii="Times New Roman" w:hAnsi="Times New Roman" w:cs="Times New Roman"/>
          <w:sz w:val="24"/>
          <w:szCs w:val="24"/>
        </w:rPr>
      </w:pPr>
      <w:r>
        <w:rPr>
          <w:rFonts w:ascii="Times New Roman" w:hAnsi="Times New Roman" w:cs="Times New Roman"/>
          <w:sz w:val="24"/>
          <w:szCs w:val="24"/>
        </w:rPr>
        <w:t>t = mengikuti fungsi t dengan derajat kebebasan (df)</w:t>
      </w:r>
    </w:p>
    <w:p w:rsidR="002A2E65" w:rsidRDefault="002A2E65" w:rsidP="0053435D">
      <w:pPr>
        <w:pStyle w:val="ListParagraph"/>
        <w:spacing w:line="480" w:lineRule="auto"/>
        <w:ind w:left="1800"/>
        <w:jc w:val="both"/>
        <w:rPr>
          <w:rFonts w:ascii="Times New Roman" w:hAnsi="Times New Roman" w:cs="Times New Roman"/>
          <w:sz w:val="24"/>
          <w:szCs w:val="24"/>
        </w:rPr>
      </w:pPr>
      <w:r w:rsidRPr="002A2E65">
        <w:rPr>
          <w:rFonts w:ascii="Times New Roman" w:hAnsi="Times New Roman" w:cs="Times New Roman"/>
          <w:i/>
          <w:sz w:val="24"/>
          <w:szCs w:val="24"/>
        </w:rPr>
        <w:t>βn</w:t>
      </w:r>
      <w:r>
        <w:rPr>
          <w:rFonts w:ascii="Times New Roman" w:hAnsi="Times New Roman" w:cs="Times New Roman"/>
          <w:sz w:val="24"/>
          <w:szCs w:val="24"/>
        </w:rPr>
        <w:t xml:space="preserve">   = Koefisien regresi masing-masing variabel</w:t>
      </w:r>
    </w:p>
    <w:p w:rsidR="0053435D" w:rsidRDefault="002A2E65" w:rsidP="002A2E65">
      <w:pPr>
        <w:pStyle w:val="ListParagraph"/>
        <w:spacing w:line="480" w:lineRule="auto"/>
        <w:ind w:left="1800"/>
        <w:jc w:val="both"/>
        <w:rPr>
          <w:rFonts w:ascii="Times New Roman" w:hAnsi="Times New Roman" w:cs="Times New Roman"/>
          <w:sz w:val="24"/>
          <w:szCs w:val="24"/>
        </w:rPr>
      </w:pPr>
      <w:r>
        <w:rPr>
          <w:rFonts w:ascii="Times New Roman" w:hAnsi="Times New Roman" w:cs="Times New Roman"/>
          <w:sz w:val="24"/>
          <w:szCs w:val="24"/>
        </w:rPr>
        <w:t>S</w:t>
      </w:r>
      <w:r w:rsidRPr="002A2E65">
        <w:rPr>
          <w:rFonts w:ascii="Times New Roman" w:hAnsi="Times New Roman" w:cs="Times New Roman"/>
          <w:i/>
          <w:sz w:val="24"/>
          <w:szCs w:val="24"/>
        </w:rPr>
        <w:t>βn</w:t>
      </w:r>
      <w:r>
        <w:rPr>
          <w:rFonts w:ascii="Times New Roman" w:hAnsi="Times New Roman" w:cs="Times New Roman"/>
          <w:i/>
          <w:sz w:val="24"/>
          <w:szCs w:val="24"/>
        </w:rPr>
        <w:t xml:space="preserve"> =</w:t>
      </w:r>
      <w:r>
        <w:rPr>
          <w:rFonts w:ascii="Times New Roman" w:hAnsi="Times New Roman" w:cs="Times New Roman"/>
          <w:sz w:val="24"/>
          <w:szCs w:val="24"/>
        </w:rPr>
        <w:t xml:space="preserve"> Standar eror masing-masing variabel</w:t>
      </w:r>
    </w:p>
    <w:p w:rsidR="002A2E65" w:rsidRPr="002A2E65" w:rsidRDefault="002A2E65" w:rsidP="002A2E65">
      <w:pPr>
        <w:pStyle w:val="ListParagraph"/>
        <w:spacing w:line="480" w:lineRule="auto"/>
        <w:ind w:left="1800"/>
        <w:jc w:val="both"/>
        <w:rPr>
          <w:rFonts w:ascii="Times New Roman" w:hAnsi="Times New Roman" w:cs="Times New Roman"/>
          <w:sz w:val="24"/>
          <w:szCs w:val="24"/>
        </w:rPr>
      </w:pPr>
    </w:p>
    <w:p w:rsidR="0053435D" w:rsidRDefault="0053435D" w:rsidP="00A67927">
      <w:pPr>
        <w:pStyle w:val="ListParagraph"/>
        <w:numPr>
          <w:ilvl w:val="0"/>
          <w:numId w:val="13"/>
        </w:numPr>
        <w:spacing w:line="480" w:lineRule="auto"/>
        <w:ind w:left="1560"/>
        <w:jc w:val="both"/>
        <w:rPr>
          <w:rFonts w:ascii="Times New Roman" w:hAnsi="Times New Roman" w:cs="Times New Roman"/>
          <w:sz w:val="24"/>
          <w:szCs w:val="24"/>
        </w:rPr>
      </w:pPr>
      <w:r>
        <w:rPr>
          <w:rFonts w:ascii="Times New Roman" w:hAnsi="Times New Roman" w:cs="Times New Roman"/>
          <w:sz w:val="24"/>
          <w:szCs w:val="24"/>
        </w:rPr>
        <w:t>Buat kesimpulan tolak H0 atau diterima H1</w:t>
      </w:r>
    </w:p>
    <w:p w:rsidR="0053435D" w:rsidRPr="002A2E65" w:rsidRDefault="002A2E65" w:rsidP="002A2E65">
      <w:pPr>
        <w:spacing w:line="480" w:lineRule="auto"/>
        <w:ind w:left="1560" w:hanging="120"/>
        <w:jc w:val="both"/>
        <w:rPr>
          <w:rFonts w:ascii="Times New Roman" w:hAnsi="Times New Roman" w:cs="Times New Roman"/>
          <w:sz w:val="24"/>
          <w:szCs w:val="24"/>
        </w:rPr>
      </w:pPr>
      <w:r>
        <w:rPr>
          <w:rFonts w:ascii="Times New Roman" w:hAnsi="Times New Roman" w:cs="Times New Roman"/>
          <w:sz w:val="24"/>
          <w:szCs w:val="24"/>
        </w:rPr>
        <w:t xml:space="preserve">  </w:t>
      </w:r>
      <w:r w:rsidR="0053435D" w:rsidRPr="002A2E65">
        <w:rPr>
          <w:rFonts w:ascii="Times New Roman" w:hAnsi="Times New Roman" w:cs="Times New Roman"/>
          <w:sz w:val="24"/>
          <w:szCs w:val="24"/>
        </w:rPr>
        <w:t>Tingka</w:t>
      </w:r>
      <w:r w:rsidRPr="002A2E65">
        <w:rPr>
          <w:rFonts w:ascii="Times New Roman" w:hAnsi="Times New Roman" w:cs="Times New Roman"/>
          <w:sz w:val="24"/>
          <w:szCs w:val="24"/>
        </w:rPr>
        <w:t>t signifikannya yaitu 5% ( α</w:t>
      </w:r>
      <w:r w:rsidR="0053435D" w:rsidRPr="002A2E65">
        <w:rPr>
          <w:rFonts w:ascii="Times New Roman" w:hAnsi="Times New Roman" w:cs="Times New Roman"/>
          <w:sz w:val="24"/>
          <w:szCs w:val="24"/>
        </w:rPr>
        <w:t>= 0,05), artinya jika H0 ditolak dengan taraf kepercayaan 95%, maka kemungkinana bahwa hasil ini menunjukan adanya hubungan (korelasi) yang meyakinkan (signifikan) antara dua variabel independen dan variabel dependen.</w:t>
      </w:r>
    </w:p>
    <w:p w:rsidR="0053435D" w:rsidRDefault="00181C12" w:rsidP="0053435D">
      <w:pPr>
        <w:pStyle w:val="ListParagraph"/>
        <w:spacing w:line="480" w:lineRule="auto"/>
        <w:ind w:left="1800"/>
        <w:jc w:val="both"/>
        <w:rPr>
          <w:rFonts w:ascii="Times New Roman" w:hAnsi="Times New Roman" w:cs="Times New Roman"/>
          <w:sz w:val="24"/>
          <w:szCs w:val="24"/>
        </w:rPr>
      </w:pPr>
      <w:r>
        <w:rPr>
          <w:rFonts w:ascii="Times New Roman" w:hAnsi="Times New Roman" w:cs="Times New Roman"/>
          <w:sz w:val="24"/>
          <w:szCs w:val="24"/>
        </w:rPr>
        <w:tab/>
        <w:t>Untuk mengetahui ditolak atau tidaknya dinyatakan dengan kriteria sebagai berikut:</w:t>
      </w:r>
    </w:p>
    <w:p w:rsidR="00181C12" w:rsidRDefault="00181C12" w:rsidP="002A2E65">
      <w:pPr>
        <w:pStyle w:val="ListParagraph"/>
        <w:numPr>
          <w:ilvl w:val="0"/>
          <w:numId w:val="15"/>
        </w:numPr>
        <w:spacing w:line="480" w:lineRule="auto"/>
        <w:jc w:val="both"/>
        <w:rPr>
          <w:rFonts w:ascii="Times New Roman" w:hAnsi="Times New Roman" w:cs="Times New Roman"/>
          <w:sz w:val="24"/>
          <w:szCs w:val="24"/>
        </w:rPr>
      </w:pPr>
      <w:r>
        <w:rPr>
          <w:rFonts w:ascii="Times New Roman" w:hAnsi="Times New Roman" w:cs="Times New Roman"/>
          <w:sz w:val="24"/>
          <w:szCs w:val="24"/>
        </w:rPr>
        <w:t>Jika thitung ≥ ttabel atau probabilitas (sig) &lt; 0,05 maka H0 ada di daerah penolakan, berarti H1 diterima artinya terdapat pengaruh antara variabel X dan variabel Y.</w:t>
      </w:r>
    </w:p>
    <w:p w:rsidR="00181C12" w:rsidRDefault="00181C12" w:rsidP="002A2E65">
      <w:pPr>
        <w:pStyle w:val="ListParagraph"/>
        <w:numPr>
          <w:ilvl w:val="0"/>
          <w:numId w:val="15"/>
        </w:numPr>
        <w:spacing w:line="480" w:lineRule="auto"/>
        <w:jc w:val="both"/>
        <w:rPr>
          <w:rFonts w:ascii="Times New Roman" w:hAnsi="Times New Roman" w:cs="Times New Roman"/>
          <w:sz w:val="24"/>
          <w:szCs w:val="24"/>
        </w:rPr>
      </w:pPr>
      <w:r>
        <w:rPr>
          <w:rFonts w:ascii="Times New Roman" w:hAnsi="Times New Roman" w:cs="Times New Roman"/>
          <w:sz w:val="24"/>
          <w:szCs w:val="24"/>
        </w:rPr>
        <w:t>Jika thitung ≤ ttbel, atau probabilitas (sig) &gt; 0,05 maka H0 ada di daerah penerimaan, berarti H1 ditolak, artinya terdapat pengaruh antara variabel X terhadap variabel Y.</w:t>
      </w:r>
    </w:p>
    <w:p w:rsidR="005609A7" w:rsidRPr="005609A7" w:rsidRDefault="005609A7" w:rsidP="00727A74">
      <w:pPr>
        <w:pStyle w:val="ListParagraph"/>
        <w:numPr>
          <w:ilvl w:val="3"/>
          <w:numId w:val="27"/>
        </w:numPr>
        <w:spacing w:line="480" w:lineRule="auto"/>
        <w:ind w:left="709"/>
        <w:jc w:val="both"/>
        <w:rPr>
          <w:rFonts w:ascii="Times New Roman" w:hAnsi="Times New Roman" w:cs="Times New Roman"/>
          <w:b/>
          <w:sz w:val="24"/>
          <w:szCs w:val="24"/>
        </w:rPr>
      </w:pPr>
      <w:r w:rsidRPr="005609A7">
        <w:rPr>
          <w:rFonts w:ascii="Times New Roman" w:hAnsi="Times New Roman" w:cs="Times New Roman"/>
          <w:b/>
          <w:sz w:val="24"/>
          <w:szCs w:val="24"/>
        </w:rPr>
        <w:t>Uji Simultan (Uji F)</w:t>
      </w:r>
    </w:p>
    <w:p w:rsidR="005609A7" w:rsidRDefault="005609A7" w:rsidP="00A67927">
      <w:pPr>
        <w:spacing w:line="480" w:lineRule="auto"/>
        <w:ind w:firstLine="709"/>
        <w:jc w:val="both"/>
        <w:rPr>
          <w:rFonts w:ascii="Times New Roman" w:hAnsi="Times New Roman" w:cs="Times New Roman"/>
          <w:sz w:val="24"/>
          <w:szCs w:val="24"/>
        </w:rPr>
      </w:pPr>
      <w:r w:rsidRPr="005609A7">
        <w:rPr>
          <w:rFonts w:ascii="Times New Roman" w:hAnsi="Times New Roman" w:cs="Times New Roman"/>
          <w:sz w:val="24"/>
          <w:szCs w:val="24"/>
        </w:rPr>
        <w:t>Uji F digunakan untuk menguji apakah model regresi yang digunakan sudah tepat. Adapun hipotesis dalam penelitian ini adalah:</w:t>
      </w:r>
    </w:p>
    <w:p w:rsidR="005609A7" w:rsidRPr="005609A7" w:rsidRDefault="002A2E65" w:rsidP="002A2E65">
      <w:pPr>
        <w:pStyle w:val="ListParagraph"/>
        <w:numPr>
          <w:ilvl w:val="0"/>
          <w:numId w:val="16"/>
        </w:numPr>
        <w:spacing w:line="480" w:lineRule="auto"/>
        <w:ind w:left="1134"/>
        <w:rPr>
          <w:rFonts w:ascii="Times New Roman" w:hAnsi="Times New Roman" w:cs="Times New Roman"/>
          <w:sz w:val="24"/>
          <w:szCs w:val="24"/>
        </w:rPr>
      </w:pPr>
      <w:r>
        <w:rPr>
          <w:rFonts w:ascii="Times New Roman" w:hAnsi="Times New Roman" w:cs="Times New Roman"/>
          <w:sz w:val="24"/>
          <w:szCs w:val="24"/>
        </w:rPr>
        <w:t>H0 :  β1 = β2 = 0</w:t>
      </w:r>
      <w:r w:rsidR="005609A7">
        <w:rPr>
          <w:rFonts w:ascii="Times New Roman" w:hAnsi="Times New Roman" w:cs="Times New Roman"/>
          <w:sz w:val="24"/>
          <w:szCs w:val="24"/>
        </w:rPr>
        <w:t xml:space="preserve">, proporsi </w:t>
      </w:r>
      <w:r w:rsidR="005609A7">
        <w:rPr>
          <w:rFonts w:ascii="Times New Roman" w:hAnsi="Times New Roman" w:cs="Times New Roman"/>
          <w:i/>
          <w:sz w:val="24"/>
          <w:szCs w:val="24"/>
        </w:rPr>
        <w:t xml:space="preserve">free cash flow, leverage, </w:t>
      </w:r>
      <w:r w:rsidR="005609A7">
        <w:rPr>
          <w:rFonts w:ascii="Times New Roman" w:hAnsi="Times New Roman" w:cs="Times New Roman"/>
          <w:sz w:val="24"/>
          <w:szCs w:val="24"/>
        </w:rPr>
        <w:t xml:space="preserve">dan </w:t>
      </w:r>
      <w:r w:rsidR="005609A7">
        <w:rPr>
          <w:rFonts w:ascii="Times New Roman" w:hAnsi="Times New Roman" w:cs="Times New Roman"/>
          <w:i/>
          <w:sz w:val="24"/>
          <w:szCs w:val="24"/>
        </w:rPr>
        <w:t>asset growth</w:t>
      </w:r>
      <w:r w:rsidR="005609A7">
        <w:rPr>
          <w:rFonts w:ascii="Times New Roman" w:hAnsi="Times New Roman" w:cs="Times New Roman"/>
          <w:sz w:val="24"/>
          <w:szCs w:val="24"/>
        </w:rPr>
        <w:t xml:space="preserve"> tidak berpengaruh signifikan terhadap kebijakan dividen.</w:t>
      </w:r>
    </w:p>
    <w:p w:rsidR="005609A7" w:rsidRPr="00A67927" w:rsidRDefault="005609A7" w:rsidP="002A2E65">
      <w:pPr>
        <w:pStyle w:val="ListParagraph"/>
        <w:numPr>
          <w:ilvl w:val="0"/>
          <w:numId w:val="16"/>
        </w:numPr>
        <w:spacing w:line="480" w:lineRule="auto"/>
        <w:ind w:left="1134" w:hanging="261"/>
        <w:rPr>
          <w:rFonts w:ascii="Times New Roman" w:hAnsi="Times New Roman" w:cs="Times New Roman"/>
          <w:sz w:val="24"/>
          <w:szCs w:val="24"/>
        </w:rPr>
      </w:pPr>
      <w:r w:rsidRPr="00A67927">
        <w:rPr>
          <w:rFonts w:ascii="Times New Roman" w:hAnsi="Times New Roman" w:cs="Times New Roman"/>
          <w:sz w:val="24"/>
          <w:szCs w:val="24"/>
        </w:rPr>
        <w:t xml:space="preserve">H1 :  </w:t>
      </w:r>
      <w:r w:rsidR="002A2E65">
        <w:rPr>
          <w:rFonts w:ascii="Times New Roman" w:hAnsi="Times New Roman" w:cs="Times New Roman"/>
          <w:sz w:val="24"/>
          <w:szCs w:val="24"/>
        </w:rPr>
        <w:t>β1 ≠ β2 ≠ 0</w:t>
      </w:r>
      <w:r w:rsidRPr="00A67927">
        <w:rPr>
          <w:rFonts w:ascii="Times New Roman" w:hAnsi="Times New Roman" w:cs="Times New Roman"/>
          <w:sz w:val="24"/>
          <w:szCs w:val="24"/>
        </w:rPr>
        <w:t xml:space="preserve">, proporsi </w:t>
      </w:r>
      <w:r w:rsidRPr="00A67927">
        <w:rPr>
          <w:rFonts w:ascii="Times New Roman" w:hAnsi="Times New Roman" w:cs="Times New Roman"/>
          <w:i/>
          <w:sz w:val="24"/>
          <w:szCs w:val="24"/>
        </w:rPr>
        <w:t xml:space="preserve">free cash flow, leverage, </w:t>
      </w:r>
      <w:r w:rsidRPr="00A67927">
        <w:rPr>
          <w:rFonts w:ascii="Times New Roman" w:hAnsi="Times New Roman" w:cs="Times New Roman"/>
          <w:sz w:val="24"/>
          <w:szCs w:val="24"/>
        </w:rPr>
        <w:t xml:space="preserve">dan </w:t>
      </w:r>
      <w:r w:rsidRPr="00A67927">
        <w:rPr>
          <w:rFonts w:ascii="Times New Roman" w:hAnsi="Times New Roman" w:cs="Times New Roman"/>
          <w:i/>
          <w:sz w:val="24"/>
          <w:szCs w:val="24"/>
        </w:rPr>
        <w:t>asset growth</w:t>
      </w:r>
      <w:r w:rsidRPr="00A67927">
        <w:rPr>
          <w:rFonts w:ascii="Times New Roman" w:hAnsi="Times New Roman" w:cs="Times New Roman"/>
          <w:sz w:val="24"/>
          <w:szCs w:val="24"/>
        </w:rPr>
        <w:t xml:space="preserve"> berpengaruh signifikan terhadap kebijakan dividen.</w:t>
      </w:r>
    </w:p>
    <w:p w:rsidR="005609A7" w:rsidRDefault="005609A7" w:rsidP="002A2E65">
      <w:pPr>
        <w:spacing w:line="480" w:lineRule="auto"/>
        <w:ind w:left="873" w:firstLine="720"/>
        <w:jc w:val="both"/>
        <w:rPr>
          <w:rFonts w:ascii="Times New Roman" w:hAnsi="Times New Roman" w:cs="Times New Roman"/>
          <w:sz w:val="24"/>
          <w:szCs w:val="24"/>
        </w:rPr>
      </w:pPr>
      <w:r>
        <w:rPr>
          <w:rFonts w:ascii="Times New Roman" w:hAnsi="Times New Roman" w:cs="Times New Roman"/>
          <w:sz w:val="24"/>
          <w:szCs w:val="24"/>
        </w:rPr>
        <w:t>Uji hipotesis secara simultan dilakukan dengan menggunakan uji F dengan tingkat signifikan 5% atau 0,05. Dengan kriteria pengambilan keputusan sebagai berikut.</w:t>
      </w:r>
    </w:p>
    <w:p w:rsidR="005609A7" w:rsidRPr="00AD7482" w:rsidRDefault="005609A7" w:rsidP="007479C2">
      <w:pPr>
        <w:pStyle w:val="ListParagraph"/>
        <w:numPr>
          <w:ilvl w:val="0"/>
          <w:numId w:val="17"/>
        </w:numPr>
        <w:spacing w:line="480" w:lineRule="auto"/>
        <w:ind w:left="1276"/>
        <w:jc w:val="both"/>
        <w:rPr>
          <w:rFonts w:ascii="Times New Roman" w:hAnsi="Times New Roman" w:cs="Times New Roman"/>
          <w:sz w:val="24"/>
          <w:szCs w:val="24"/>
        </w:rPr>
      </w:pPr>
      <w:r w:rsidRPr="00AD7482">
        <w:rPr>
          <w:rFonts w:ascii="Times New Roman" w:hAnsi="Times New Roman" w:cs="Times New Roman"/>
          <w:sz w:val="24"/>
          <w:szCs w:val="24"/>
        </w:rPr>
        <w:t>Jika dihitung &gt; Ftabel atau probabilitas &lt; tingkat siginifikansi (0,05), maka H0 ditolak atau H1 diterima.</w:t>
      </w:r>
    </w:p>
    <w:p w:rsidR="005609A7" w:rsidRDefault="005609A7" w:rsidP="00197A54">
      <w:pPr>
        <w:pStyle w:val="ListParagraph"/>
        <w:numPr>
          <w:ilvl w:val="0"/>
          <w:numId w:val="17"/>
        </w:numPr>
        <w:spacing w:after="0" w:line="480" w:lineRule="auto"/>
        <w:ind w:left="1276"/>
        <w:jc w:val="both"/>
        <w:rPr>
          <w:rFonts w:ascii="Times New Roman" w:hAnsi="Times New Roman" w:cs="Times New Roman"/>
          <w:sz w:val="24"/>
          <w:szCs w:val="24"/>
        </w:rPr>
      </w:pPr>
      <w:r>
        <w:rPr>
          <w:rFonts w:ascii="Times New Roman" w:hAnsi="Times New Roman" w:cs="Times New Roman"/>
          <w:sz w:val="24"/>
          <w:szCs w:val="24"/>
        </w:rPr>
        <w:t>Jika dihitung &lt; Ftabel atau probabilitas &gt; tingkat signifikansi (0.05), maka H0 diterima atau H1 ditolak</w:t>
      </w:r>
      <w:r w:rsidR="00AD7482">
        <w:rPr>
          <w:rFonts w:ascii="Times New Roman" w:hAnsi="Times New Roman" w:cs="Times New Roman"/>
          <w:sz w:val="24"/>
          <w:szCs w:val="24"/>
        </w:rPr>
        <w:t>.</w:t>
      </w:r>
    </w:p>
    <w:p w:rsidR="00AD7482" w:rsidRDefault="00AD7482" w:rsidP="00197A54">
      <w:pPr>
        <w:pStyle w:val="ListParagraph"/>
        <w:spacing w:after="0" w:line="480" w:lineRule="auto"/>
        <w:ind w:left="1843"/>
        <w:jc w:val="both"/>
        <w:rPr>
          <w:rFonts w:ascii="Times New Roman" w:hAnsi="Times New Roman" w:cs="Times New Roman"/>
          <w:sz w:val="24"/>
          <w:szCs w:val="24"/>
        </w:rPr>
      </w:pPr>
    </w:p>
    <w:p w:rsidR="00AD7482" w:rsidRDefault="00AD7482" w:rsidP="00727A74">
      <w:pPr>
        <w:pStyle w:val="ListParagraph"/>
        <w:numPr>
          <w:ilvl w:val="3"/>
          <w:numId w:val="27"/>
        </w:numPr>
        <w:spacing w:line="480" w:lineRule="auto"/>
        <w:ind w:left="709"/>
        <w:jc w:val="both"/>
        <w:rPr>
          <w:rFonts w:ascii="Times New Roman" w:hAnsi="Times New Roman" w:cs="Times New Roman"/>
          <w:b/>
          <w:sz w:val="24"/>
          <w:szCs w:val="24"/>
        </w:rPr>
      </w:pPr>
      <w:r w:rsidRPr="00AD7482">
        <w:rPr>
          <w:rFonts w:ascii="Times New Roman" w:hAnsi="Times New Roman" w:cs="Times New Roman"/>
          <w:b/>
          <w:sz w:val="24"/>
          <w:szCs w:val="24"/>
        </w:rPr>
        <w:t>Uji Koefisien Determinasi (R)</w:t>
      </w:r>
    </w:p>
    <w:p w:rsidR="00AD7482" w:rsidRDefault="00AD7482" w:rsidP="00A67927">
      <w:pPr>
        <w:spacing w:line="480" w:lineRule="auto"/>
        <w:ind w:firstLine="709"/>
        <w:jc w:val="both"/>
        <w:rPr>
          <w:rFonts w:ascii="Times New Roman" w:hAnsi="Times New Roman" w:cs="Times New Roman"/>
          <w:sz w:val="24"/>
          <w:szCs w:val="24"/>
        </w:rPr>
      </w:pPr>
      <w:r w:rsidRPr="00AD7482">
        <w:rPr>
          <w:rFonts w:ascii="Times New Roman" w:hAnsi="Times New Roman" w:cs="Times New Roman"/>
          <w:sz w:val="24"/>
          <w:szCs w:val="24"/>
        </w:rPr>
        <w:t>Koefisien determinasi (R) digunakan untuk mengetahui presentase sumbangan pengaruh variabel bebas terhadap variabel terikat. Nilai koefisien dterminasi adalah antara 0 (nol) dan 1 (satu). Nilai R  yang kecuil menunjukan kemampuan variabel bebas dalam menjelaskan variasi variabel terikat sangat terbatas, sedangkan nilai yang mendekati satu menunjukan variabel bebas memberikan semua informasi yang dibutuhkan untuk memprediksi variabel terikat.</w:t>
      </w:r>
    </w:p>
    <w:p w:rsidR="00AD7482" w:rsidRDefault="00AD7482" w:rsidP="00A67927">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Koefisien dterminasi untuk data silang </w:t>
      </w:r>
      <w:r>
        <w:rPr>
          <w:rFonts w:ascii="Times New Roman" w:hAnsi="Times New Roman" w:cs="Times New Roman"/>
          <w:i/>
          <w:sz w:val="24"/>
          <w:szCs w:val="24"/>
        </w:rPr>
        <w:t>(cross section)</w:t>
      </w:r>
      <w:r>
        <w:rPr>
          <w:rFonts w:ascii="Times New Roman" w:hAnsi="Times New Roman" w:cs="Times New Roman"/>
          <w:sz w:val="24"/>
          <w:szCs w:val="24"/>
        </w:rPr>
        <w:t xml:space="preserve"> memiliki nilai yang relatif rendah karena adanya variasi yang besar antara masing-masing pengamatan, sedangkan untuk data kurun waktu </w:t>
      </w:r>
      <w:r>
        <w:rPr>
          <w:rFonts w:ascii="Times New Roman" w:hAnsi="Times New Roman" w:cs="Times New Roman"/>
          <w:i/>
          <w:sz w:val="24"/>
          <w:szCs w:val="24"/>
        </w:rPr>
        <w:t>(time series)</w:t>
      </w:r>
      <w:r>
        <w:rPr>
          <w:rFonts w:ascii="Times New Roman" w:hAnsi="Times New Roman" w:cs="Times New Roman"/>
          <w:sz w:val="24"/>
          <w:szCs w:val="24"/>
        </w:rPr>
        <w:t xml:space="preserve"> biasanya mempunyai nilai koefisien determinasi yang tinggi. Secara umum, dikatakan bahwa R  merupakan kuadrat korelasi antara variabel yang digunakan sebagai prediktor (X) dengan variabel yang memberikan respon (Y), dengan kata lain R  merupakan koefisien korelasi yang dikuadratkan.</w:t>
      </w:r>
    </w:p>
    <w:p w:rsidR="00AD7482" w:rsidRDefault="00AD7482" w:rsidP="00A67927">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Berdasarkan hal tersebut, untuk mengethaui besar pengaruh variabel terhadap variabel dependen digunakan analisis koefisien determinasi dimana langkah perhitungannya adalah sebagai berikut.</w:t>
      </w:r>
    </w:p>
    <w:p w:rsidR="006D2365" w:rsidRDefault="006D2365" w:rsidP="00AD7482">
      <w:pPr>
        <w:spacing w:line="480" w:lineRule="auto"/>
        <w:ind w:left="1440" w:firstLine="720"/>
        <w:jc w:val="both"/>
        <w:rPr>
          <w:rFonts w:ascii="Times New Roman" w:eastAsiaTheme="minorEastAsia" w:hAnsi="Times New Roman" w:cs="Times New Roman"/>
          <w:sz w:val="24"/>
          <w:szCs w:val="24"/>
        </w:rPr>
      </w:pPr>
    </w:p>
    <w:p w:rsidR="006D2365" w:rsidRDefault="006D2365" w:rsidP="00AD7482">
      <w:pPr>
        <w:spacing w:line="480" w:lineRule="auto"/>
        <w:ind w:left="1440" w:firstLine="720"/>
        <w:jc w:val="both"/>
        <w:rPr>
          <w:rFonts w:ascii="Times New Roman" w:eastAsiaTheme="minorEastAsia" w:hAnsi="Times New Roman" w:cs="Times New Roman"/>
          <w:sz w:val="24"/>
          <w:szCs w:val="24"/>
        </w:rPr>
      </w:pPr>
    </w:p>
    <w:p w:rsidR="006D2365" w:rsidRDefault="006D2365" w:rsidP="00AD7482">
      <w:pPr>
        <w:spacing w:line="480" w:lineRule="auto"/>
        <w:ind w:left="1440" w:firstLine="720"/>
        <w:jc w:val="both"/>
        <w:rPr>
          <w:rFonts w:ascii="Times New Roman" w:eastAsiaTheme="minorEastAsia" w:hAnsi="Times New Roman" w:cs="Times New Roman"/>
          <w:sz w:val="24"/>
          <w:szCs w:val="24"/>
        </w:rPr>
      </w:pPr>
    </w:p>
    <w:p w:rsidR="00AD7482" w:rsidRDefault="007479C2" w:rsidP="00AD7482">
      <w:pPr>
        <w:spacing w:line="480" w:lineRule="auto"/>
        <w:ind w:left="1440" w:firstLine="720"/>
        <w:jc w:val="both"/>
        <w:rPr>
          <w:rFonts w:ascii="Times New Roman" w:hAnsi="Times New Roman" w:cs="Times New Roman"/>
          <w:sz w:val="24"/>
          <w:szCs w:val="24"/>
        </w:rPr>
      </w:pPr>
      <m:oMathPara>
        <m:oMath>
          <m:r>
            <w:rPr>
              <w:rFonts w:ascii="Cambria Math" w:hAnsi="Cambria Math" w:cs="Times New Roman"/>
              <w:sz w:val="24"/>
              <w:szCs w:val="24"/>
            </w:rPr>
            <m:t xml:space="preserve">Kd= </m:t>
          </m:r>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 xml:space="preserve">2 </m:t>
              </m:r>
            </m:sup>
          </m:sSup>
          <m:r>
            <w:rPr>
              <w:rFonts w:ascii="Cambria Math" w:hAnsi="Cambria Math" w:cs="Times New Roman"/>
              <w:sz w:val="24"/>
              <w:szCs w:val="24"/>
            </w:rPr>
            <m:t>×100%</m:t>
          </m:r>
        </m:oMath>
      </m:oMathPara>
    </w:p>
    <w:p w:rsidR="00AD7482" w:rsidRDefault="00C71414" w:rsidP="007479C2">
      <w:pPr>
        <w:spacing w:line="480" w:lineRule="auto"/>
        <w:jc w:val="both"/>
        <w:rPr>
          <w:rFonts w:ascii="Times New Roman" w:hAnsi="Times New Roman" w:cs="Times New Roman"/>
          <w:sz w:val="24"/>
          <w:szCs w:val="24"/>
        </w:rPr>
      </w:pPr>
      <w:r>
        <w:rPr>
          <w:rFonts w:ascii="Times New Roman" w:hAnsi="Times New Roman" w:cs="Times New Roman"/>
          <w:sz w:val="24"/>
          <w:szCs w:val="24"/>
        </w:rPr>
        <w:t>Dimana:</w:t>
      </w:r>
    </w:p>
    <w:p w:rsidR="00C71414" w:rsidRDefault="00C71414" w:rsidP="007479C2">
      <w:pPr>
        <w:spacing w:line="480" w:lineRule="auto"/>
        <w:jc w:val="both"/>
        <w:rPr>
          <w:rFonts w:ascii="Times New Roman" w:hAnsi="Times New Roman" w:cs="Times New Roman"/>
          <w:sz w:val="24"/>
          <w:szCs w:val="24"/>
        </w:rPr>
      </w:pPr>
      <w:r>
        <w:rPr>
          <w:rFonts w:ascii="Times New Roman" w:hAnsi="Times New Roman" w:cs="Times New Roman"/>
          <w:sz w:val="24"/>
          <w:szCs w:val="24"/>
        </w:rPr>
        <w:t>Kd = seberapa jauh perubahan variabel Y dipengaruhi variabel X</w:t>
      </w:r>
    </w:p>
    <w:p w:rsidR="00C71414" w:rsidRPr="00AD7482" w:rsidRDefault="00C71414" w:rsidP="007479C2">
      <w:pPr>
        <w:spacing w:line="480" w:lineRule="auto"/>
        <w:jc w:val="both"/>
        <w:rPr>
          <w:rFonts w:ascii="Times New Roman" w:hAnsi="Times New Roman" w:cs="Times New Roman"/>
          <w:sz w:val="24"/>
          <w:szCs w:val="24"/>
        </w:rPr>
      </w:pPr>
      <w:r>
        <w:rPr>
          <w:rFonts w:ascii="Times New Roman" w:hAnsi="Times New Roman" w:cs="Times New Roman"/>
          <w:sz w:val="24"/>
          <w:szCs w:val="24"/>
        </w:rPr>
        <w:t>R   = koefisien korelasi pangkat dua</w:t>
      </w:r>
    </w:p>
    <w:p w:rsidR="00AD7482" w:rsidRPr="00AD7482" w:rsidRDefault="00AD7482" w:rsidP="00AD7482">
      <w:pPr>
        <w:pStyle w:val="ListParagraph"/>
        <w:spacing w:line="480" w:lineRule="auto"/>
        <w:ind w:left="2160"/>
        <w:jc w:val="both"/>
        <w:rPr>
          <w:rFonts w:ascii="Times New Roman" w:hAnsi="Times New Roman" w:cs="Times New Roman"/>
          <w:sz w:val="24"/>
          <w:szCs w:val="24"/>
        </w:rPr>
      </w:pPr>
      <w:r>
        <w:rPr>
          <w:rFonts w:ascii="Times New Roman" w:hAnsi="Times New Roman" w:cs="Times New Roman"/>
          <w:sz w:val="24"/>
          <w:szCs w:val="24"/>
        </w:rPr>
        <w:t xml:space="preserve"> </w:t>
      </w:r>
    </w:p>
    <w:p w:rsidR="00AD7482" w:rsidRPr="00AD7482" w:rsidRDefault="00AD7482" w:rsidP="00AD7482">
      <w:pPr>
        <w:pStyle w:val="ListParagraph"/>
        <w:spacing w:line="480" w:lineRule="auto"/>
        <w:ind w:left="2160"/>
        <w:jc w:val="both"/>
        <w:rPr>
          <w:rFonts w:ascii="Times New Roman" w:hAnsi="Times New Roman" w:cs="Times New Roman"/>
          <w:sz w:val="24"/>
          <w:szCs w:val="24"/>
        </w:rPr>
      </w:pPr>
    </w:p>
    <w:p w:rsidR="00AD7482" w:rsidRPr="00AD7482" w:rsidRDefault="00AD7482" w:rsidP="00AD7482">
      <w:pPr>
        <w:spacing w:line="480" w:lineRule="auto"/>
        <w:ind w:left="1440"/>
        <w:jc w:val="both"/>
        <w:rPr>
          <w:rFonts w:ascii="Times New Roman" w:hAnsi="Times New Roman" w:cs="Times New Roman"/>
          <w:sz w:val="24"/>
          <w:szCs w:val="24"/>
        </w:rPr>
      </w:pPr>
    </w:p>
    <w:p w:rsidR="00386B33" w:rsidRPr="00386B33" w:rsidRDefault="00386B33" w:rsidP="00386B33">
      <w:pPr>
        <w:pStyle w:val="ListParagraph"/>
        <w:spacing w:line="480" w:lineRule="auto"/>
        <w:ind w:left="2160"/>
        <w:jc w:val="both"/>
        <w:rPr>
          <w:rFonts w:ascii="Times New Roman" w:hAnsi="Times New Roman" w:cs="Times New Roman"/>
          <w:sz w:val="24"/>
          <w:szCs w:val="24"/>
        </w:rPr>
      </w:pPr>
    </w:p>
    <w:p w:rsidR="00BB1C9D" w:rsidRPr="00BB1C9D" w:rsidRDefault="00BB1C9D" w:rsidP="00BB1C9D">
      <w:pPr>
        <w:pStyle w:val="ListParagraph"/>
        <w:spacing w:line="480" w:lineRule="auto"/>
        <w:ind w:left="1800"/>
        <w:jc w:val="both"/>
        <w:rPr>
          <w:rFonts w:ascii="Times New Roman" w:hAnsi="Times New Roman" w:cs="Times New Roman"/>
          <w:sz w:val="24"/>
          <w:szCs w:val="24"/>
        </w:rPr>
      </w:pPr>
    </w:p>
    <w:p w:rsidR="0052351C" w:rsidRPr="0052351C" w:rsidRDefault="0052351C" w:rsidP="0052351C">
      <w:pPr>
        <w:spacing w:line="480" w:lineRule="auto"/>
        <w:ind w:left="1800"/>
        <w:jc w:val="both"/>
        <w:rPr>
          <w:rFonts w:ascii="Times New Roman" w:hAnsi="Times New Roman" w:cs="Times New Roman"/>
          <w:sz w:val="24"/>
          <w:szCs w:val="24"/>
        </w:rPr>
      </w:pPr>
    </w:p>
    <w:sectPr w:rsidR="0052351C" w:rsidRPr="0052351C" w:rsidSect="00D1162F">
      <w:footerReference w:type="default" r:id="rId9"/>
      <w:pgSz w:w="11906" w:h="16838"/>
      <w:pgMar w:top="1701" w:right="1701" w:bottom="1701" w:left="2268" w:header="709" w:footer="709" w:gutter="0"/>
      <w:pgNumType w:start="5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B49" w:rsidRDefault="00CE6B49" w:rsidP="00D1162F">
      <w:pPr>
        <w:spacing w:after="0" w:line="240" w:lineRule="auto"/>
      </w:pPr>
      <w:r>
        <w:separator/>
      </w:r>
    </w:p>
  </w:endnote>
  <w:endnote w:type="continuationSeparator" w:id="0">
    <w:p w:rsidR="00CE6B49" w:rsidRDefault="00CE6B49" w:rsidP="00D116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8934870"/>
      <w:docPartObj>
        <w:docPartGallery w:val="Page Numbers (Bottom of Page)"/>
        <w:docPartUnique/>
      </w:docPartObj>
    </w:sdtPr>
    <w:sdtEndPr>
      <w:rPr>
        <w:noProof/>
      </w:rPr>
    </w:sdtEndPr>
    <w:sdtContent>
      <w:p w:rsidR="00DD7764" w:rsidRDefault="00DD7764">
        <w:pPr>
          <w:pStyle w:val="Footer"/>
          <w:jc w:val="right"/>
        </w:pPr>
        <w:r>
          <w:fldChar w:fldCharType="begin"/>
        </w:r>
        <w:r>
          <w:instrText xml:space="preserve"> PAGE   \* MERGEFORMAT </w:instrText>
        </w:r>
        <w:r>
          <w:fldChar w:fldCharType="separate"/>
        </w:r>
        <w:r w:rsidR="0088459B">
          <w:rPr>
            <w:noProof/>
          </w:rPr>
          <w:t>79</w:t>
        </w:r>
        <w:r>
          <w:rPr>
            <w:noProof/>
          </w:rPr>
          <w:fldChar w:fldCharType="end"/>
        </w:r>
      </w:p>
    </w:sdtContent>
  </w:sdt>
  <w:p w:rsidR="00F30685" w:rsidRDefault="00F306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B49" w:rsidRDefault="00CE6B49" w:rsidP="00D1162F">
      <w:pPr>
        <w:spacing w:after="0" w:line="240" w:lineRule="auto"/>
      </w:pPr>
      <w:r>
        <w:separator/>
      </w:r>
    </w:p>
  </w:footnote>
  <w:footnote w:type="continuationSeparator" w:id="0">
    <w:p w:rsidR="00CE6B49" w:rsidRDefault="00CE6B49" w:rsidP="00D116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53D89"/>
    <w:multiLevelType w:val="hybridMultilevel"/>
    <w:tmpl w:val="AAD05C46"/>
    <w:lvl w:ilvl="0" w:tplc="83D2B1BA">
      <w:start w:val="1"/>
      <w:numFmt w:val="decimal"/>
      <w:lvlText w:val="%1."/>
      <w:lvlJc w:val="left"/>
      <w:pPr>
        <w:ind w:left="1800" w:hanging="360"/>
      </w:pPr>
      <w:rPr>
        <w:rFonts w:hint="default"/>
        <w:b/>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
    <w:nsid w:val="0C6D659A"/>
    <w:multiLevelType w:val="hybridMultilevel"/>
    <w:tmpl w:val="0BC26EE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40D6E44"/>
    <w:multiLevelType w:val="hybridMultilevel"/>
    <w:tmpl w:val="064CD142"/>
    <w:lvl w:ilvl="0" w:tplc="AD4855F4">
      <w:start w:val="1"/>
      <w:numFmt w:val="lowerLetter"/>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3">
    <w:nsid w:val="16B37EE8"/>
    <w:multiLevelType w:val="hybridMultilevel"/>
    <w:tmpl w:val="CCAEADEA"/>
    <w:lvl w:ilvl="0" w:tplc="728E167A">
      <w:start w:val="1"/>
      <w:numFmt w:val="decimal"/>
      <w:lvlText w:val="%1."/>
      <w:lvlJc w:val="left"/>
      <w:pPr>
        <w:ind w:left="1080" w:hanging="360"/>
      </w:pPr>
      <w:rPr>
        <w:rFonts w:hint="default"/>
        <w:b/>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16D17325"/>
    <w:multiLevelType w:val="hybridMultilevel"/>
    <w:tmpl w:val="252A2A3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C8A0F90"/>
    <w:multiLevelType w:val="multilevel"/>
    <w:tmpl w:val="54F23F58"/>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9B25B67"/>
    <w:multiLevelType w:val="hybridMultilevel"/>
    <w:tmpl w:val="692AF86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AED10BC"/>
    <w:multiLevelType w:val="hybridMultilevel"/>
    <w:tmpl w:val="691A9E70"/>
    <w:lvl w:ilvl="0" w:tplc="04210011">
      <w:start w:val="1"/>
      <w:numFmt w:val="decimal"/>
      <w:lvlText w:val="%1)"/>
      <w:lvlJc w:val="left"/>
      <w:pPr>
        <w:ind w:left="2520" w:hanging="360"/>
      </w:pPr>
    </w:lvl>
    <w:lvl w:ilvl="1" w:tplc="04210019">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8">
    <w:nsid w:val="3575033E"/>
    <w:multiLevelType w:val="hybridMultilevel"/>
    <w:tmpl w:val="1FCE9A0C"/>
    <w:lvl w:ilvl="0" w:tplc="C9765DFC">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9">
    <w:nsid w:val="37463683"/>
    <w:multiLevelType w:val="hybridMultilevel"/>
    <w:tmpl w:val="6BD43EBE"/>
    <w:lvl w:ilvl="0" w:tplc="CCF8B9B2">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0">
    <w:nsid w:val="3AD362AA"/>
    <w:multiLevelType w:val="hybridMultilevel"/>
    <w:tmpl w:val="D5407500"/>
    <w:lvl w:ilvl="0" w:tplc="00F297A4">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
    <w:nsid w:val="3C3449C5"/>
    <w:multiLevelType w:val="hybridMultilevel"/>
    <w:tmpl w:val="5570FC66"/>
    <w:lvl w:ilvl="0" w:tplc="3FAAC49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
    <w:nsid w:val="434746E9"/>
    <w:multiLevelType w:val="hybridMultilevel"/>
    <w:tmpl w:val="94A890B4"/>
    <w:lvl w:ilvl="0" w:tplc="BB428122">
      <w:start w:val="2"/>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nsid w:val="439B58D5"/>
    <w:multiLevelType w:val="hybridMultilevel"/>
    <w:tmpl w:val="6DDE723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48593101"/>
    <w:multiLevelType w:val="hybridMultilevel"/>
    <w:tmpl w:val="BAF00B2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4D673827"/>
    <w:multiLevelType w:val="hybridMultilevel"/>
    <w:tmpl w:val="41A258B8"/>
    <w:lvl w:ilvl="0" w:tplc="DBF010D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nsid w:val="577C72CB"/>
    <w:multiLevelType w:val="hybridMultilevel"/>
    <w:tmpl w:val="C430E80E"/>
    <w:lvl w:ilvl="0" w:tplc="E57C4548">
      <w:start w:val="1"/>
      <w:numFmt w:val="lowerLetter"/>
      <w:lvlText w:val="%1."/>
      <w:lvlJc w:val="left"/>
      <w:pPr>
        <w:ind w:left="2520" w:hanging="360"/>
      </w:pPr>
      <w:rPr>
        <w:rFonts w:ascii="Times New Roman" w:eastAsiaTheme="minorHAnsi" w:hAnsi="Times New Roman" w:cs="Times New Roman"/>
      </w:r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17">
    <w:nsid w:val="63587FE3"/>
    <w:multiLevelType w:val="multilevel"/>
    <w:tmpl w:val="D3CA67B4"/>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54D7A23"/>
    <w:multiLevelType w:val="hybridMultilevel"/>
    <w:tmpl w:val="D2768E74"/>
    <w:lvl w:ilvl="0" w:tplc="0421000F">
      <w:start w:val="1"/>
      <w:numFmt w:val="decimal"/>
      <w:lvlText w:val="%1."/>
      <w:lvlJc w:val="left"/>
      <w:pPr>
        <w:ind w:left="1080" w:hanging="360"/>
      </w:pPr>
      <w:rPr>
        <w:rFonts w:hint="default"/>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9">
    <w:nsid w:val="65577496"/>
    <w:multiLevelType w:val="hybridMultilevel"/>
    <w:tmpl w:val="272C1158"/>
    <w:lvl w:ilvl="0" w:tplc="F9608EB4">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68426CDF"/>
    <w:multiLevelType w:val="hybridMultilevel"/>
    <w:tmpl w:val="CCA2E4E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6DF34C16"/>
    <w:multiLevelType w:val="multilevel"/>
    <w:tmpl w:val="45CAC8F8"/>
    <w:lvl w:ilvl="0">
      <w:start w:val="1"/>
      <w:numFmt w:val="decimal"/>
      <w:lvlText w:val="%1."/>
      <w:lvlJc w:val="left"/>
      <w:pPr>
        <w:ind w:left="1800" w:hanging="360"/>
      </w:pPr>
      <w:rPr>
        <w:rFonts w:hint="default"/>
      </w:rPr>
    </w:lvl>
    <w:lvl w:ilvl="1">
      <w:start w:val="2"/>
      <w:numFmt w:val="decimal"/>
      <w:isLgl/>
      <w:lvlText w:val="%1.%2"/>
      <w:lvlJc w:val="left"/>
      <w:pPr>
        <w:ind w:left="2160" w:hanging="720"/>
      </w:pPr>
      <w:rPr>
        <w:rFonts w:hint="default"/>
      </w:rPr>
    </w:lvl>
    <w:lvl w:ilvl="2">
      <w:start w:val="5"/>
      <w:numFmt w:val="decimal"/>
      <w:isLgl/>
      <w:lvlText w:val="%1.%2.%3"/>
      <w:lvlJc w:val="left"/>
      <w:pPr>
        <w:ind w:left="2160" w:hanging="720"/>
      </w:pPr>
      <w:rPr>
        <w:rFonts w:hint="default"/>
      </w:rPr>
    </w:lvl>
    <w:lvl w:ilvl="3">
      <w:start w:val="2"/>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2">
    <w:nsid w:val="6FB12604"/>
    <w:multiLevelType w:val="hybridMultilevel"/>
    <w:tmpl w:val="283E17D8"/>
    <w:lvl w:ilvl="0" w:tplc="497C8D4C">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3">
    <w:nsid w:val="7220776D"/>
    <w:multiLevelType w:val="multilevel"/>
    <w:tmpl w:val="08AE7552"/>
    <w:lvl w:ilvl="0">
      <w:start w:val="1"/>
      <w:numFmt w:val="decimal"/>
      <w:lvlText w:val="%1."/>
      <w:lvlJc w:val="left"/>
      <w:pPr>
        <w:ind w:left="1800" w:hanging="360"/>
      </w:pPr>
      <w:rPr>
        <w:rFonts w:hint="default"/>
      </w:rPr>
    </w:lvl>
    <w:lvl w:ilvl="1">
      <w:start w:val="2"/>
      <w:numFmt w:val="decimal"/>
      <w:isLgl/>
      <w:lvlText w:val="%1.%2"/>
      <w:lvlJc w:val="left"/>
      <w:pPr>
        <w:ind w:left="2160" w:hanging="720"/>
      </w:pPr>
      <w:rPr>
        <w:rFonts w:hint="default"/>
        <w:b w:val="0"/>
      </w:rPr>
    </w:lvl>
    <w:lvl w:ilvl="2">
      <w:start w:val="5"/>
      <w:numFmt w:val="decimal"/>
      <w:isLgl/>
      <w:lvlText w:val="%1.%2.%3"/>
      <w:lvlJc w:val="left"/>
      <w:pPr>
        <w:ind w:left="2160" w:hanging="720"/>
      </w:pPr>
      <w:rPr>
        <w:rFonts w:hint="default"/>
        <w:b w:val="0"/>
      </w:rPr>
    </w:lvl>
    <w:lvl w:ilvl="3">
      <w:start w:val="4"/>
      <w:numFmt w:val="decimal"/>
      <w:isLgl/>
      <w:lvlText w:val="%1.%2.%3.%4"/>
      <w:lvlJc w:val="left"/>
      <w:pPr>
        <w:ind w:left="2160" w:hanging="72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2520" w:hanging="1080"/>
      </w:pPr>
      <w:rPr>
        <w:rFonts w:hint="default"/>
        <w:b w:val="0"/>
      </w:rPr>
    </w:lvl>
    <w:lvl w:ilvl="6">
      <w:start w:val="1"/>
      <w:numFmt w:val="decimal"/>
      <w:isLgl/>
      <w:lvlText w:val="%1.%2.%3.%4.%5.%6.%7"/>
      <w:lvlJc w:val="left"/>
      <w:pPr>
        <w:ind w:left="2880" w:hanging="1440"/>
      </w:pPr>
      <w:rPr>
        <w:rFonts w:hint="default"/>
        <w:b w:val="0"/>
      </w:rPr>
    </w:lvl>
    <w:lvl w:ilvl="7">
      <w:start w:val="1"/>
      <w:numFmt w:val="decimal"/>
      <w:isLgl/>
      <w:lvlText w:val="%1.%2.%3.%4.%5.%6.%7.%8"/>
      <w:lvlJc w:val="left"/>
      <w:pPr>
        <w:ind w:left="2880" w:hanging="1440"/>
      </w:pPr>
      <w:rPr>
        <w:rFonts w:hint="default"/>
        <w:b w:val="0"/>
      </w:rPr>
    </w:lvl>
    <w:lvl w:ilvl="8">
      <w:start w:val="1"/>
      <w:numFmt w:val="decimal"/>
      <w:isLgl/>
      <w:lvlText w:val="%1.%2.%3.%4.%5.%6.%7.%8.%9"/>
      <w:lvlJc w:val="left"/>
      <w:pPr>
        <w:ind w:left="3240" w:hanging="1800"/>
      </w:pPr>
      <w:rPr>
        <w:rFonts w:hint="default"/>
        <w:b w:val="0"/>
      </w:rPr>
    </w:lvl>
  </w:abstractNum>
  <w:abstractNum w:abstractNumId="24">
    <w:nsid w:val="76BA0E25"/>
    <w:multiLevelType w:val="hybridMultilevel"/>
    <w:tmpl w:val="38AA60A4"/>
    <w:lvl w:ilvl="0" w:tplc="4208A598">
      <w:start w:val="2"/>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5">
    <w:nsid w:val="77513DFA"/>
    <w:multiLevelType w:val="multilevel"/>
    <w:tmpl w:val="FD0C425E"/>
    <w:lvl w:ilvl="0">
      <w:start w:val="1"/>
      <w:numFmt w:val="decimal"/>
      <w:lvlText w:val="%1."/>
      <w:lvlJc w:val="left"/>
      <w:pPr>
        <w:ind w:left="1080" w:hanging="360"/>
      </w:pPr>
      <w:rPr>
        <w:rFonts w:hint="default"/>
        <w:i w:val="0"/>
      </w:rPr>
    </w:lvl>
    <w:lvl w:ilvl="1">
      <w:start w:val="2"/>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nsid w:val="77611095"/>
    <w:multiLevelType w:val="multilevel"/>
    <w:tmpl w:val="CFA0B4EE"/>
    <w:lvl w:ilvl="0">
      <w:start w:val="1"/>
      <w:numFmt w:val="decimal"/>
      <w:lvlText w:val="%1."/>
      <w:lvlJc w:val="left"/>
      <w:pPr>
        <w:ind w:left="720" w:hanging="360"/>
      </w:pPr>
      <w:rPr>
        <w:rFonts w:hint="default"/>
      </w:rPr>
    </w:lvl>
    <w:lvl w:ilvl="1">
      <w:start w:val="2"/>
      <w:numFmt w:val="decimal"/>
      <w:isLgl/>
      <w:lvlText w:val="%1.%2"/>
      <w:lvlJc w:val="left"/>
      <w:pPr>
        <w:ind w:left="1380" w:hanging="660"/>
      </w:pPr>
      <w:rPr>
        <w:rFonts w:hint="default"/>
      </w:rPr>
    </w:lvl>
    <w:lvl w:ilvl="2">
      <w:start w:val="5"/>
      <w:numFmt w:val="decimal"/>
      <w:isLgl/>
      <w:lvlText w:val="%1.%2.%3"/>
      <w:lvlJc w:val="left"/>
      <w:pPr>
        <w:ind w:left="1800" w:hanging="720"/>
      </w:pPr>
      <w:rPr>
        <w:rFonts w:hint="default"/>
      </w:rPr>
    </w:lvl>
    <w:lvl w:ilvl="3">
      <w:start w:val="2"/>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4"/>
  </w:num>
  <w:num w:numId="2">
    <w:abstractNumId w:val="20"/>
  </w:num>
  <w:num w:numId="3">
    <w:abstractNumId w:val="13"/>
  </w:num>
  <w:num w:numId="4">
    <w:abstractNumId w:val="1"/>
  </w:num>
  <w:num w:numId="5">
    <w:abstractNumId w:val="6"/>
  </w:num>
  <w:num w:numId="6">
    <w:abstractNumId w:val="25"/>
  </w:num>
  <w:num w:numId="7">
    <w:abstractNumId w:val="24"/>
  </w:num>
  <w:num w:numId="8">
    <w:abstractNumId w:val="10"/>
  </w:num>
  <w:num w:numId="9">
    <w:abstractNumId w:val="11"/>
  </w:num>
  <w:num w:numId="10">
    <w:abstractNumId w:val="21"/>
  </w:num>
  <w:num w:numId="11">
    <w:abstractNumId w:val="23"/>
  </w:num>
  <w:num w:numId="12">
    <w:abstractNumId w:val="8"/>
  </w:num>
  <w:num w:numId="13">
    <w:abstractNumId w:val="22"/>
  </w:num>
  <w:num w:numId="14">
    <w:abstractNumId w:val="7"/>
  </w:num>
  <w:num w:numId="15">
    <w:abstractNumId w:val="2"/>
  </w:num>
  <w:num w:numId="16">
    <w:abstractNumId w:val="9"/>
  </w:num>
  <w:num w:numId="17">
    <w:abstractNumId w:val="16"/>
  </w:num>
  <w:num w:numId="18">
    <w:abstractNumId w:val="18"/>
  </w:num>
  <w:num w:numId="19">
    <w:abstractNumId w:val="4"/>
  </w:num>
  <w:num w:numId="20">
    <w:abstractNumId w:val="15"/>
  </w:num>
  <w:num w:numId="21">
    <w:abstractNumId w:val="19"/>
  </w:num>
  <w:num w:numId="22">
    <w:abstractNumId w:val="0"/>
  </w:num>
  <w:num w:numId="23">
    <w:abstractNumId w:val="3"/>
  </w:num>
  <w:num w:numId="24">
    <w:abstractNumId w:val="17"/>
  </w:num>
  <w:num w:numId="25">
    <w:abstractNumId w:val="26"/>
  </w:num>
  <w:num w:numId="26">
    <w:abstractNumId w:val="12"/>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341"/>
    <w:rsid w:val="000075E4"/>
    <w:rsid w:val="00053ADC"/>
    <w:rsid w:val="000652CF"/>
    <w:rsid w:val="000B5637"/>
    <w:rsid w:val="00101FDB"/>
    <w:rsid w:val="0012484B"/>
    <w:rsid w:val="00125348"/>
    <w:rsid w:val="00181C12"/>
    <w:rsid w:val="00197A54"/>
    <w:rsid w:val="001A5A8B"/>
    <w:rsid w:val="001B5341"/>
    <w:rsid w:val="001E5688"/>
    <w:rsid w:val="001F68AA"/>
    <w:rsid w:val="002337B3"/>
    <w:rsid w:val="002A2E65"/>
    <w:rsid w:val="002F4672"/>
    <w:rsid w:val="00386B33"/>
    <w:rsid w:val="003B03A8"/>
    <w:rsid w:val="00421CEE"/>
    <w:rsid w:val="00473E89"/>
    <w:rsid w:val="004F7507"/>
    <w:rsid w:val="0052351C"/>
    <w:rsid w:val="0053435D"/>
    <w:rsid w:val="005609A7"/>
    <w:rsid w:val="00571335"/>
    <w:rsid w:val="0057725A"/>
    <w:rsid w:val="005D5763"/>
    <w:rsid w:val="006757FE"/>
    <w:rsid w:val="006B7BE9"/>
    <w:rsid w:val="006D2365"/>
    <w:rsid w:val="006D322F"/>
    <w:rsid w:val="00727A74"/>
    <w:rsid w:val="007479C2"/>
    <w:rsid w:val="00752ACA"/>
    <w:rsid w:val="00765947"/>
    <w:rsid w:val="007D7376"/>
    <w:rsid w:val="007F2A8A"/>
    <w:rsid w:val="008217C8"/>
    <w:rsid w:val="00873E9E"/>
    <w:rsid w:val="0088459B"/>
    <w:rsid w:val="00887656"/>
    <w:rsid w:val="008E775F"/>
    <w:rsid w:val="009134E5"/>
    <w:rsid w:val="00956C57"/>
    <w:rsid w:val="009D40F6"/>
    <w:rsid w:val="00A06D87"/>
    <w:rsid w:val="00A11CF1"/>
    <w:rsid w:val="00A67927"/>
    <w:rsid w:val="00A76E34"/>
    <w:rsid w:val="00AB7AF0"/>
    <w:rsid w:val="00AC094E"/>
    <w:rsid w:val="00AD0536"/>
    <w:rsid w:val="00AD5C78"/>
    <w:rsid w:val="00AD7482"/>
    <w:rsid w:val="00B33863"/>
    <w:rsid w:val="00B730CC"/>
    <w:rsid w:val="00BA151E"/>
    <w:rsid w:val="00BB1C9D"/>
    <w:rsid w:val="00C31541"/>
    <w:rsid w:val="00C71414"/>
    <w:rsid w:val="00CE6B49"/>
    <w:rsid w:val="00D1162F"/>
    <w:rsid w:val="00D41EC8"/>
    <w:rsid w:val="00D90440"/>
    <w:rsid w:val="00DA3392"/>
    <w:rsid w:val="00DD7764"/>
    <w:rsid w:val="00E51BD6"/>
    <w:rsid w:val="00E95B64"/>
    <w:rsid w:val="00EA6121"/>
    <w:rsid w:val="00EB7DD8"/>
    <w:rsid w:val="00EC537B"/>
    <w:rsid w:val="00F30685"/>
    <w:rsid w:val="00F73D1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951842-0D58-48A7-8697-D971692B9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3ADC"/>
    <w:pPr>
      <w:ind w:left="720"/>
      <w:contextualSpacing/>
    </w:pPr>
  </w:style>
  <w:style w:type="table" w:styleId="TableGrid">
    <w:name w:val="Table Grid"/>
    <w:basedOn w:val="TableNormal"/>
    <w:uiPriority w:val="39"/>
    <w:rsid w:val="00873E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C31541"/>
    <w:rPr>
      <w:color w:val="0563C1" w:themeColor="hyperlink"/>
      <w:u w:val="single"/>
    </w:rPr>
  </w:style>
  <w:style w:type="table" w:customStyle="1" w:styleId="TableGrid0">
    <w:name w:val="TableGrid"/>
    <w:rsid w:val="0012484B"/>
    <w:pPr>
      <w:spacing w:after="0" w:line="240" w:lineRule="auto"/>
    </w:pPr>
    <w:rPr>
      <w:rFonts w:eastAsiaTheme="minorEastAsia"/>
      <w:lang w:eastAsia="id-ID"/>
    </w:rPr>
    <w:tblPr>
      <w:tblCellMar>
        <w:top w:w="0" w:type="dxa"/>
        <w:left w:w="0" w:type="dxa"/>
        <w:bottom w:w="0" w:type="dxa"/>
        <w:right w:w="0" w:type="dxa"/>
      </w:tblCellMar>
    </w:tblPr>
  </w:style>
  <w:style w:type="character" w:styleId="PlaceholderText">
    <w:name w:val="Placeholder Text"/>
    <w:basedOn w:val="DefaultParagraphFont"/>
    <w:uiPriority w:val="99"/>
    <w:semiHidden/>
    <w:rsid w:val="000B5637"/>
    <w:rPr>
      <w:color w:val="808080"/>
    </w:rPr>
  </w:style>
  <w:style w:type="paragraph" w:styleId="Header">
    <w:name w:val="header"/>
    <w:basedOn w:val="Normal"/>
    <w:link w:val="HeaderChar"/>
    <w:uiPriority w:val="99"/>
    <w:unhideWhenUsed/>
    <w:rsid w:val="00D116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162F"/>
  </w:style>
  <w:style w:type="paragraph" w:styleId="Footer">
    <w:name w:val="footer"/>
    <w:basedOn w:val="Normal"/>
    <w:link w:val="FooterChar"/>
    <w:uiPriority w:val="99"/>
    <w:unhideWhenUsed/>
    <w:rsid w:val="00D116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162F"/>
  </w:style>
  <w:style w:type="paragraph" w:styleId="BalloonText">
    <w:name w:val="Balloon Text"/>
    <w:basedOn w:val="Normal"/>
    <w:link w:val="BalloonTextChar"/>
    <w:uiPriority w:val="99"/>
    <w:semiHidden/>
    <w:unhideWhenUsed/>
    <w:rsid w:val="00F306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06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hamok.com" TargetMode="External"/><Relationship Id="rId3" Type="http://schemas.openxmlformats.org/officeDocument/2006/relationships/settings" Target="settings.xml"/><Relationship Id="rId7" Type="http://schemas.openxmlformats.org/officeDocument/2006/relationships/hyperlink" Target="http://www.idx.co.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611</TotalTime>
  <Pages>24</Pages>
  <Words>3890</Words>
  <Characters>22174</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IWAN-2016</dc:creator>
  <cp:keywords/>
  <dc:description/>
  <cp:lastModifiedBy>Abe</cp:lastModifiedBy>
  <cp:revision>34</cp:revision>
  <cp:lastPrinted>2019-03-12T03:05:00Z</cp:lastPrinted>
  <dcterms:created xsi:type="dcterms:W3CDTF">2018-12-17T07:31:00Z</dcterms:created>
  <dcterms:modified xsi:type="dcterms:W3CDTF">2019-03-12T03:10:00Z</dcterms:modified>
</cp:coreProperties>
</file>